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2049406216" w:edGrp="everyone" w:colFirst="0" w:colLast="0"/>
            <w:permStart w:id="1526533836" w:edGrp="everyone" w:colFirst="1" w:colLast="1"/>
            <w:permStart w:id="447243451"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180970132" w:edGrp="everyone" w:colFirst="0" w:colLast="0"/>
            <w:permStart w:id="1532263067" w:edGrp="everyone" w:colFirst="1" w:colLast="1"/>
            <w:permEnd w:id="2049406216"/>
            <w:permEnd w:id="1526533836"/>
            <w:permEnd w:id="447243451"/>
            <w:r w:rsidRPr="00456748">
              <w:rPr>
                <w:sz w:val="20"/>
                <w:szCs w:val="20"/>
              </w:rPr>
              <w:t>aankoop van:</w:t>
            </w:r>
          </w:p>
        </w:tc>
        <w:tc>
          <w:tcPr>
            <w:tcW w:w="8789" w:type="dxa"/>
            <w:gridSpan w:val="2"/>
          </w:tcPr>
          <w:p w:rsidR="005113EA" w:rsidRPr="00456748" w:rsidRDefault="007B10B6" w:rsidP="000E017F">
            <w:pPr>
              <w:rPr>
                <w:sz w:val="20"/>
                <w:szCs w:val="20"/>
                <w:lang w:val="en-GB"/>
              </w:rPr>
            </w:pPr>
            <w:proofErr w:type="spellStart"/>
            <w:r>
              <w:rPr>
                <w:b/>
                <w:i/>
                <w:sz w:val="20"/>
                <w:szCs w:val="20"/>
                <w:lang w:val="en-GB"/>
              </w:rPr>
              <w:t>mobiele</w:t>
            </w:r>
            <w:proofErr w:type="spellEnd"/>
            <w:r>
              <w:rPr>
                <w:b/>
                <w:i/>
                <w:sz w:val="20"/>
                <w:szCs w:val="20"/>
                <w:lang w:val="en-GB"/>
              </w:rPr>
              <w:t xml:space="preserve"> </w:t>
            </w:r>
            <w:proofErr w:type="spellStart"/>
            <w:r>
              <w:rPr>
                <w:b/>
                <w:i/>
                <w:sz w:val="20"/>
                <w:szCs w:val="20"/>
                <w:lang w:val="en-GB"/>
              </w:rPr>
              <w:t>kraan</w:t>
            </w:r>
            <w:proofErr w:type="spellEnd"/>
          </w:p>
        </w:tc>
      </w:tr>
      <w:tr w:rsidR="005113EA" w:rsidRPr="00456748" w:rsidTr="00823C17">
        <w:trPr>
          <w:trHeight w:val="180"/>
        </w:trPr>
        <w:tc>
          <w:tcPr>
            <w:tcW w:w="1985" w:type="dxa"/>
            <w:gridSpan w:val="2"/>
          </w:tcPr>
          <w:p w:rsidR="005113EA" w:rsidRPr="00456748" w:rsidRDefault="005113EA" w:rsidP="000E017F">
            <w:pPr>
              <w:rPr>
                <w:sz w:val="20"/>
                <w:szCs w:val="20"/>
              </w:rPr>
            </w:pPr>
            <w:permStart w:id="1116697142" w:edGrp="everyone" w:colFirst="0" w:colLast="0"/>
            <w:permStart w:id="774973626" w:edGrp="everyone" w:colFirst="1" w:colLast="1"/>
            <w:permEnd w:id="180970132"/>
            <w:permEnd w:id="1532263067"/>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587676579" w:edGrp="everyone" w:colFirst="0" w:colLast="0"/>
            <w:permStart w:id="1011053807" w:edGrp="everyone" w:colFirst="1" w:colLast="1"/>
            <w:permEnd w:id="1116697142"/>
            <w:permEnd w:id="774973626"/>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587676579"/>
      <w:permEnd w:id="1011053807"/>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423BF2">
            <w:pPr>
              <w:numPr>
                <w:ilvl w:val="0"/>
                <w:numId w:val="3"/>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423BF2">
            <w:pPr>
              <w:numPr>
                <w:ilvl w:val="0"/>
                <w:numId w:val="3"/>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423BF2">
            <w:pPr>
              <w:numPr>
                <w:ilvl w:val="0"/>
                <w:numId w:val="3"/>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423BF2">
            <w:pPr>
              <w:numPr>
                <w:ilvl w:val="0"/>
                <w:numId w:val="3"/>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423BF2" w:rsidRPr="00423BF2" w:rsidRDefault="00423BF2" w:rsidP="00423BF2">
            <w:pPr>
              <w:numPr>
                <w:ilvl w:val="0"/>
                <w:numId w:val="1"/>
              </w:numPr>
              <w:tabs>
                <w:tab w:val="clear" w:pos="720"/>
              </w:tabs>
              <w:ind w:left="426"/>
              <w:rPr>
                <w:sz w:val="20"/>
                <w:szCs w:val="20"/>
              </w:rPr>
            </w:pPr>
            <w:r w:rsidRPr="00423BF2">
              <w:rPr>
                <w:sz w:val="20"/>
                <w:szCs w:val="20"/>
              </w:rPr>
              <w:t>De verschillende elementen in de cabine (zetel met gordel, consoles, bedieningswijze handles, ramen, enz.) worden getoetst aan ergonomische en andere normen terzake.</w:t>
            </w:r>
          </w:p>
          <w:p w:rsidR="00423BF2" w:rsidRPr="00423BF2" w:rsidRDefault="00423BF2" w:rsidP="00423BF2">
            <w:pPr>
              <w:numPr>
                <w:ilvl w:val="0"/>
                <w:numId w:val="3"/>
              </w:numPr>
              <w:rPr>
                <w:sz w:val="20"/>
                <w:szCs w:val="20"/>
              </w:rPr>
            </w:pPr>
            <w:r w:rsidRPr="00423BF2">
              <w:rPr>
                <w:sz w:val="20"/>
                <w:szCs w:val="20"/>
              </w:rPr>
              <w:t>Voor de kranen wordt als referentie de norm NBN E52-007 weerhouden die o.m. de plaats en werkingszin van de bedieningshendels aangeeft.</w:t>
            </w:r>
          </w:p>
          <w:p w:rsidR="00423BF2" w:rsidRPr="00423BF2" w:rsidRDefault="00423BF2" w:rsidP="00423BF2">
            <w:pPr>
              <w:numPr>
                <w:ilvl w:val="0"/>
                <w:numId w:val="1"/>
              </w:numPr>
              <w:tabs>
                <w:tab w:val="clear" w:pos="720"/>
              </w:tabs>
              <w:ind w:left="426"/>
              <w:rPr>
                <w:sz w:val="20"/>
                <w:szCs w:val="20"/>
              </w:rPr>
            </w:pPr>
            <w:r w:rsidRPr="00423BF2">
              <w:rPr>
                <w:sz w:val="20"/>
                <w:szCs w:val="20"/>
              </w:rPr>
              <w:t>De machine is conform ISO 2631 betreffende lichaamstrillingen en ISO 5349 betreffende hand-armtrillingen</w:t>
            </w:r>
          </w:p>
          <w:p w:rsidR="00423BF2" w:rsidRPr="00423BF2" w:rsidRDefault="00423BF2" w:rsidP="00423BF2">
            <w:pPr>
              <w:numPr>
                <w:ilvl w:val="0"/>
                <w:numId w:val="1"/>
              </w:numPr>
              <w:tabs>
                <w:tab w:val="clear" w:pos="720"/>
              </w:tabs>
              <w:ind w:left="426"/>
              <w:rPr>
                <w:sz w:val="20"/>
                <w:szCs w:val="20"/>
              </w:rPr>
            </w:pPr>
            <w:r w:rsidRPr="00423BF2">
              <w:rPr>
                <w:sz w:val="20"/>
                <w:szCs w:val="20"/>
              </w:rPr>
              <w:t>De machine moet voldoen aan de FEM 9.511 norm inzake kraanclassificatie, hiertoe moet vooraf het belastingsspectrum bepaald worden.</w:t>
            </w:r>
          </w:p>
          <w:p w:rsidR="00D976E3" w:rsidRPr="002F5D6E" w:rsidRDefault="00D976E3" w:rsidP="00696E4B">
            <w:pPr>
              <w:numPr>
                <w:ilvl w:val="0"/>
                <w:numId w:val="1"/>
              </w:numPr>
              <w:tabs>
                <w:tab w:val="clear" w:pos="720"/>
              </w:tabs>
              <w:ind w:left="426"/>
              <w:rPr>
                <w:sz w:val="20"/>
                <w:szCs w:val="20"/>
              </w:rPr>
            </w:pPr>
            <w:r w:rsidRPr="002F5D6E">
              <w:rPr>
                <w:sz w:val="20"/>
                <w:szCs w:val="20"/>
              </w:rPr>
              <w:t>Zichtbaarheid vanuit de cabine:</w:t>
            </w:r>
          </w:p>
          <w:p w:rsidR="00D976E3" w:rsidRPr="00696E4B" w:rsidRDefault="00D976E3" w:rsidP="00696E4B">
            <w:pPr>
              <w:numPr>
                <w:ilvl w:val="0"/>
                <w:numId w:val="3"/>
              </w:numPr>
              <w:rPr>
                <w:sz w:val="20"/>
                <w:szCs w:val="20"/>
              </w:rPr>
            </w:pPr>
            <w:r w:rsidRPr="00696E4B">
              <w:rPr>
                <w:sz w:val="20"/>
                <w:szCs w:val="20"/>
              </w:rPr>
              <w:t>bij het concept van de kraancabine moet het bestaan van dode hoeken zoveel mogelijk uitgesloten worden. Waar nodig worden spiegels en/of camera’s geplaatst.</w:t>
            </w:r>
          </w:p>
          <w:p w:rsidR="00D976E3" w:rsidRPr="00696E4B" w:rsidRDefault="00D976E3" w:rsidP="00696E4B">
            <w:pPr>
              <w:numPr>
                <w:ilvl w:val="0"/>
                <w:numId w:val="3"/>
              </w:numPr>
              <w:rPr>
                <w:sz w:val="20"/>
                <w:szCs w:val="20"/>
              </w:rPr>
            </w:pPr>
            <w:r w:rsidRPr="00696E4B">
              <w:rPr>
                <w:sz w:val="20"/>
                <w:szCs w:val="20"/>
              </w:rPr>
              <w:t>Er zijn voorzieningen die bevuiling kunnen verwijderen zodat de zichtbaarheid vanuit de cabine maximaal blijft in alle weersomstandigheden.</w:t>
            </w:r>
          </w:p>
          <w:p w:rsidR="00D976E3" w:rsidRPr="00696E4B" w:rsidRDefault="00D976E3" w:rsidP="00696E4B">
            <w:pPr>
              <w:numPr>
                <w:ilvl w:val="0"/>
                <w:numId w:val="3"/>
              </w:numPr>
              <w:rPr>
                <w:sz w:val="20"/>
                <w:szCs w:val="20"/>
              </w:rPr>
            </w:pPr>
            <w:r w:rsidRPr="00696E4B">
              <w:rPr>
                <w:sz w:val="20"/>
                <w:szCs w:val="20"/>
              </w:rPr>
              <w:t>Er moeten maatregelen genomen worden zodat de bestuurder zo weinig mogelijk hinder ondervindt van zonlicht of de reflectie ervan in cabineruiten.</w:t>
            </w:r>
          </w:p>
          <w:p w:rsidR="00D976E3" w:rsidRPr="007B5E0D" w:rsidRDefault="00D976E3" w:rsidP="00696E4B">
            <w:pPr>
              <w:numPr>
                <w:ilvl w:val="0"/>
                <w:numId w:val="1"/>
              </w:numPr>
              <w:tabs>
                <w:tab w:val="clear" w:pos="720"/>
              </w:tabs>
              <w:ind w:left="426"/>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D976E3" w:rsidRPr="007B5E0D" w:rsidRDefault="00D976E3" w:rsidP="00696E4B">
            <w:pPr>
              <w:numPr>
                <w:ilvl w:val="0"/>
                <w:numId w:val="3"/>
              </w:numPr>
              <w:rPr>
                <w:sz w:val="20"/>
                <w:szCs w:val="20"/>
              </w:rPr>
            </w:pPr>
            <w:r w:rsidRPr="007B5E0D">
              <w:rPr>
                <w:sz w:val="20"/>
                <w:szCs w:val="20"/>
              </w:rPr>
              <w:t>Voor glazen vloerdelen moet een certificaat aangeleverd worden waarbij wordt bevestigd dat deze geschikt zijn om er op te kunnen staan.</w:t>
            </w:r>
          </w:p>
          <w:p w:rsidR="00D976E3" w:rsidRPr="007B5E0D" w:rsidRDefault="00D976E3" w:rsidP="00696E4B">
            <w:pPr>
              <w:numPr>
                <w:ilvl w:val="0"/>
                <w:numId w:val="3"/>
              </w:numPr>
              <w:rPr>
                <w:sz w:val="20"/>
                <w:szCs w:val="20"/>
              </w:rPr>
            </w:pPr>
            <w:r w:rsidRPr="007B5E0D">
              <w:rPr>
                <w:sz w:val="20"/>
                <w:szCs w:val="20"/>
              </w:rPr>
              <w:t xml:space="preserve">Glazen vloerdelen die, volgens het certificaat, geschikt zijn om te betreden, moeten voorzien worden van onderstaand zwart-wit pictogram van min. 6x6cm (het wit mag niet transparant zijn). Dit pictogram moet op een </w:t>
            </w:r>
            <w:r w:rsidRPr="007B5E0D">
              <w:rPr>
                <w:sz w:val="20"/>
                <w:szCs w:val="20"/>
              </w:rPr>
              <w:lastRenderedPageBreak/>
              <w:t>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46017BDC" wp14:editId="41F9828F">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7"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rsidR="00D976E3" w:rsidRPr="007B5E0D" w:rsidRDefault="00D976E3" w:rsidP="00696E4B">
            <w:pPr>
              <w:numPr>
                <w:ilvl w:val="0"/>
                <w:numId w:val="3"/>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1C128769" wp14:editId="0DE18A5C">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D976E3" w:rsidRPr="007B5E0D" w:rsidRDefault="00D976E3" w:rsidP="00696E4B">
            <w:pPr>
              <w:numPr>
                <w:ilvl w:val="0"/>
                <w:numId w:val="3"/>
              </w:numPr>
              <w:rPr>
                <w:sz w:val="20"/>
                <w:szCs w:val="20"/>
              </w:rPr>
            </w:pPr>
            <w:r w:rsidRPr="007B5E0D">
              <w:rPr>
                <w:sz w:val="20"/>
                <w:szCs w:val="20"/>
              </w:rPr>
              <w:t>In de handleiding wordt opgeven hoe de reiniging van de glazen delen op een veilige manier dient te gebeuren.</w:t>
            </w:r>
          </w:p>
          <w:p w:rsidR="00D976E3" w:rsidRPr="00696E4B" w:rsidRDefault="00D976E3" w:rsidP="00696E4B">
            <w:pPr>
              <w:numPr>
                <w:ilvl w:val="0"/>
                <w:numId w:val="3"/>
              </w:numPr>
              <w:rPr>
                <w:sz w:val="20"/>
                <w:szCs w:val="20"/>
              </w:rPr>
            </w:pPr>
            <w:r w:rsidRPr="00696E4B">
              <w:rPr>
                <w:sz w:val="20"/>
                <w:szCs w:val="20"/>
              </w:rPr>
              <w:t>Indien er voetroosters in de kraancabine(s) aanwezig zijn, moeten deze verplaatsbaar zijn en mogen ze de zichtbaarheid voor de bedienaar zo weinig mogelijk hinderen.</w:t>
            </w:r>
          </w:p>
          <w:p w:rsidR="00423BF2" w:rsidRPr="00423BF2" w:rsidRDefault="00423BF2" w:rsidP="00423BF2">
            <w:pPr>
              <w:numPr>
                <w:ilvl w:val="0"/>
                <w:numId w:val="1"/>
              </w:numPr>
              <w:tabs>
                <w:tab w:val="clear" w:pos="720"/>
              </w:tabs>
              <w:ind w:left="426"/>
              <w:rPr>
                <w:sz w:val="20"/>
                <w:szCs w:val="20"/>
              </w:rPr>
            </w:pPr>
            <w:bookmarkStart w:id="6" w:name="_GoBack"/>
            <w:bookmarkEnd w:id="6"/>
            <w:r w:rsidRPr="00423BF2">
              <w:rPr>
                <w:sz w:val="20"/>
                <w:szCs w:val="20"/>
              </w:rPr>
              <w:t>De cabine moet bescherming bieden tegen lawaai, weersinvloeden, schadelijke gassen en stoffen.</w:t>
            </w:r>
          </w:p>
          <w:p w:rsidR="00230ED6" w:rsidRPr="00946CE3" w:rsidRDefault="00230ED6" w:rsidP="00230ED6">
            <w:pPr>
              <w:numPr>
                <w:ilvl w:val="0"/>
                <w:numId w:val="1"/>
              </w:numPr>
              <w:tabs>
                <w:tab w:val="clear" w:pos="720"/>
              </w:tabs>
              <w:ind w:left="426"/>
              <w:rPr>
                <w:sz w:val="20"/>
                <w:szCs w:val="20"/>
              </w:rPr>
            </w:pPr>
            <w:r w:rsidRPr="00946CE3">
              <w:rPr>
                <w:sz w:val="20"/>
                <w:szCs w:val="20"/>
              </w:rPr>
              <w:t>Indien het toestel ingezet wordt in een stofrijke omgeving of bij behandeling van gevaarlijke producten, moet het voorzien zijn van een systeem dat stof en schadelijke producten uit de cabine houdt, bijvoorbeeld door een overdrukcabine.</w:t>
            </w:r>
          </w:p>
          <w:p w:rsidR="00423BF2" w:rsidRPr="00423BF2" w:rsidRDefault="00423BF2" w:rsidP="00423BF2">
            <w:pPr>
              <w:numPr>
                <w:ilvl w:val="0"/>
                <w:numId w:val="1"/>
              </w:numPr>
              <w:tabs>
                <w:tab w:val="clear" w:pos="720"/>
              </w:tabs>
              <w:ind w:left="426"/>
              <w:rPr>
                <w:sz w:val="20"/>
                <w:szCs w:val="20"/>
              </w:rPr>
            </w:pPr>
            <w:r w:rsidRPr="00423BF2">
              <w:rPr>
                <w:sz w:val="20"/>
                <w:szCs w:val="20"/>
              </w:rPr>
              <w:t>De cabine wordt voorzien van een degelijke klimatisatie.</w:t>
            </w:r>
          </w:p>
          <w:p w:rsidR="00423BF2" w:rsidRPr="00423BF2" w:rsidRDefault="00423BF2" w:rsidP="00423BF2">
            <w:pPr>
              <w:numPr>
                <w:ilvl w:val="0"/>
                <w:numId w:val="1"/>
              </w:numPr>
              <w:tabs>
                <w:tab w:val="clear" w:pos="720"/>
              </w:tabs>
              <w:ind w:left="426"/>
              <w:rPr>
                <w:sz w:val="20"/>
                <w:szCs w:val="20"/>
              </w:rPr>
            </w:pPr>
            <w:r w:rsidRPr="00423BF2">
              <w:rPr>
                <w:sz w:val="20"/>
                <w:szCs w:val="20"/>
              </w:rPr>
              <w:t>Informatie die belangrijk is voor het gebruik moet aangegeven zijn in de cabine.</w:t>
            </w:r>
          </w:p>
          <w:p w:rsidR="00423BF2" w:rsidRPr="00423BF2" w:rsidRDefault="00423BF2" w:rsidP="00423BF2">
            <w:pPr>
              <w:numPr>
                <w:ilvl w:val="0"/>
                <w:numId w:val="1"/>
              </w:numPr>
              <w:tabs>
                <w:tab w:val="clear" w:pos="720"/>
              </w:tabs>
              <w:ind w:left="426"/>
              <w:rPr>
                <w:sz w:val="20"/>
                <w:szCs w:val="20"/>
              </w:rPr>
            </w:pPr>
            <w:r w:rsidRPr="00423BF2">
              <w:rPr>
                <w:sz w:val="20"/>
                <w:szCs w:val="20"/>
              </w:rPr>
              <w:t>De meest geschikte brandblusser wordt in het onmiddellijke bereik van de bediener geplaatst.</w:t>
            </w:r>
          </w:p>
          <w:p w:rsidR="00423BF2" w:rsidRPr="00423BF2" w:rsidRDefault="00423BF2" w:rsidP="00423BF2">
            <w:pPr>
              <w:numPr>
                <w:ilvl w:val="0"/>
                <w:numId w:val="1"/>
              </w:numPr>
              <w:tabs>
                <w:tab w:val="clear" w:pos="720"/>
              </w:tabs>
              <w:ind w:left="426"/>
              <w:rPr>
                <w:sz w:val="20"/>
                <w:szCs w:val="20"/>
              </w:rPr>
            </w:pPr>
            <w:r w:rsidRPr="00423BF2">
              <w:rPr>
                <w:sz w:val="20"/>
                <w:szCs w:val="20"/>
              </w:rPr>
              <w:t>Het toestel moet uitgerust worden met een automatisch brandblussysteem in het motorcompartiment, als dit compartiment een volledig gesloten ruimte is.</w:t>
            </w:r>
          </w:p>
          <w:p w:rsidR="00423BF2" w:rsidRPr="00423BF2" w:rsidRDefault="00423BF2" w:rsidP="00423BF2">
            <w:pPr>
              <w:numPr>
                <w:ilvl w:val="0"/>
                <w:numId w:val="1"/>
              </w:numPr>
              <w:tabs>
                <w:tab w:val="clear" w:pos="720"/>
              </w:tabs>
              <w:ind w:left="426"/>
              <w:rPr>
                <w:sz w:val="20"/>
                <w:szCs w:val="20"/>
              </w:rPr>
            </w:pPr>
            <w:r w:rsidRPr="00423BF2">
              <w:rPr>
                <w:sz w:val="20"/>
                <w:szCs w:val="20"/>
              </w:rPr>
              <w:t>De bedieningsknoppen zijn zodanig ontworpen dat onvrijwillige bediening uitgesloten is.</w:t>
            </w:r>
          </w:p>
          <w:p w:rsidR="00423BF2" w:rsidRPr="00423BF2" w:rsidRDefault="00423BF2" w:rsidP="00423BF2">
            <w:pPr>
              <w:numPr>
                <w:ilvl w:val="0"/>
                <w:numId w:val="1"/>
              </w:numPr>
              <w:tabs>
                <w:tab w:val="clear" w:pos="720"/>
              </w:tabs>
              <w:ind w:left="426"/>
              <w:rPr>
                <w:sz w:val="20"/>
                <w:szCs w:val="20"/>
              </w:rPr>
            </w:pPr>
            <w:r w:rsidRPr="00423BF2">
              <w:rPr>
                <w:sz w:val="20"/>
                <w:szCs w:val="20"/>
              </w:rPr>
              <w:t>De kraanbediener moet kunnen communiceren met de personen rond en onder de kraan.</w:t>
            </w:r>
          </w:p>
          <w:p w:rsidR="00423BF2" w:rsidRPr="00423BF2" w:rsidRDefault="00423BF2" w:rsidP="00423BF2">
            <w:pPr>
              <w:numPr>
                <w:ilvl w:val="0"/>
                <w:numId w:val="1"/>
              </w:numPr>
              <w:tabs>
                <w:tab w:val="clear" w:pos="720"/>
              </w:tabs>
              <w:ind w:left="426"/>
              <w:rPr>
                <w:sz w:val="20"/>
                <w:szCs w:val="20"/>
              </w:rPr>
            </w:pPr>
            <w:r w:rsidRPr="00423BF2">
              <w:rPr>
                <w:sz w:val="20"/>
                <w:szCs w:val="20"/>
              </w:rPr>
              <w:t>Elk bedieningsorgaan (knop, schakelaar, hendel,…) is voorzien van een markering (Nederlandse tekst en/of pictogram) die zijn functie weergeeft.</w:t>
            </w:r>
          </w:p>
          <w:p w:rsidR="00423BF2" w:rsidRPr="00423BF2" w:rsidRDefault="00423BF2" w:rsidP="00423BF2">
            <w:pPr>
              <w:numPr>
                <w:ilvl w:val="0"/>
                <w:numId w:val="1"/>
              </w:numPr>
              <w:tabs>
                <w:tab w:val="clear" w:pos="720"/>
              </w:tabs>
              <w:ind w:left="426"/>
              <w:rPr>
                <w:sz w:val="20"/>
                <w:szCs w:val="20"/>
              </w:rPr>
            </w:pPr>
            <w:r w:rsidRPr="00423BF2">
              <w:rPr>
                <w:sz w:val="20"/>
                <w:szCs w:val="20"/>
              </w:rPr>
              <w:t>Indien men door een wiel van de boogies kan gegrepen worden moeten ze aan de vrije loopzijden afgeschermd worden.</w:t>
            </w:r>
          </w:p>
          <w:p w:rsidR="00423BF2" w:rsidRPr="00423BF2" w:rsidRDefault="00423BF2" w:rsidP="00423BF2">
            <w:pPr>
              <w:numPr>
                <w:ilvl w:val="0"/>
                <w:numId w:val="1"/>
              </w:numPr>
              <w:tabs>
                <w:tab w:val="clear" w:pos="720"/>
              </w:tabs>
              <w:ind w:left="426"/>
              <w:rPr>
                <w:sz w:val="20"/>
                <w:szCs w:val="20"/>
              </w:rPr>
            </w:pPr>
            <w:r w:rsidRPr="00423BF2">
              <w:rPr>
                <w:sz w:val="20"/>
                <w:szCs w:val="20"/>
              </w:rPr>
              <w:t>Noodstop:</w:t>
            </w:r>
          </w:p>
          <w:p w:rsidR="00423BF2" w:rsidRPr="00423BF2" w:rsidRDefault="00423BF2" w:rsidP="00423BF2">
            <w:pPr>
              <w:numPr>
                <w:ilvl w:val="0"/>
                <w:numId w:val="3"/>
              </w:numPr>
              <w:rPr>
                <w:sz w:val="20"/>
                <w:szCs w:val="20"/>
              </w:rPr>
            </w:pPr>
            <w:r w:rsidRPr="00423BF2">
              <w:rPr>
                <w:sz w:val="20"/>
                <w:szCs w:val="20"/>
              </w:rPr>
              <w:t>In de cabine wordt binnen het handbereik van de kraanman een noodstop voorzien</w:t>
            </w:r>
          </w:p>
          <w:p w:rsidR="00423BF2" w:rsidRPr="00423BF2" w:rsidRDefault="00423BF2" w:rsidP="00423BF2">
            <w:pPr>
              <w:numPr>
                <w:ilvl w:val="0"/>
                <w:numId w:val="3"/>
              </w:numPr>
              <w:rPr>
                <w:sz w:val="20"/>
                <w:szCs w:val="20"/>
              </w:rPr>
            </w:pPr>
            <w:r w:rsidRPr="00423BF2">
              <w:rPr>
                <w:sz w:val="20"/>
                <w:szCs w:val="20"/>
              </w:rPr>
              <w:t>op iedere hoek van de kraan wordt een noodstop geplaatst derwijze dat hij voor de tewerkgestelde werknemers onder de kraan gemakkelijk bereikbaar is.</w:t>
            </w:r>
          </w:p>
          <w:p w:rsidR="00423BF2" w:rsidRPr="00423BF2" w:rsidRDefault="00423BF2" w:rsidP="00423BF2">
            <w:pPr>
              <w:numPr>
                <w:ilvl w:val="0"/>
                <w:numId w:val="3"/>
              </w:numPr>
              <w:rPr>
                <w:sz w:val="20"/>
                <w:szCs w:val="20"/>
              </w:rPr>
            </w:pPr>
            <w:r w:rsidRPr="00423BF2">
              <w:rPr>
                <w:sz w:val="20"/>
                <w:szCs w:val="20"/>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423BF2" w:rsidRPr="00423BF2" w:rsidRDefault="00423BF2" w:rsidP="00423BF2">
            <w:pPr>
              <w:numPr>
                <w:ilvl w:val="0"/>
                <w:numId w:val="1"/>
              </w:numPr>
              <w:tabs>
                <w:tab w:val="clear" w:pos="720"/>
              </w:tabs>
              <w:ind w:left="426"/>
              <w:rPr>
                <w:sz w:val="20"/>
                <w:szCs w:val="20"/>
              </w:rPr>
            </w:pPr>
            <w:r w:rsidRPr="00423BF2">
              <w:rPr>
                <w:sz w:val="20"/>
                <w:szCs w:val="20"/>
              </w:rPr>
              <w:t>De noodstop is een rode drukknop, geplaatst op een gele achtergrond.</w:t>
            </w:r>
          </w:p>
          <w:p w:rsidR="00423BF2" w:rsidRPr="00423BF2" w:rsidRDefault="00423BF2" w:rsidP="00423BF2">
            <w:pPr>
              <w:numPr>
                <w:ilvl w:val="0"/>
                <w:numId w:val="1"/>
              </w:numPr>
              <w:tabs>
                <w:tab w:val="clear" w:pos="720"/>
              </w:tabs>
              <w:ind w:left="426"/>
              <w:rPr>
                <w:sz w:val="20"/>
                <w:szCs w:val="20"/>
              </w:rPr>
            </w:pPr>
            <w:r w:rsidRPr="00423BF2">
              <w:rPr>
                <w:sz w:val="20"/>
                <w:szCs w:val="20"/>
              </w:rPr>
              <w:t>Het verlichtingsniveau moet voldoende zijn om de werkzaamheden veilig te laten verlopen</w:t>
            </w:r>
          </w:p>
          <w:p w:rsidR="00423BF2" w:rsidRPr="00423BF2" w:rsidRDefault="00423BF2" w:rsidP="00423BF2">
            <w:pPr>
              <w:numPr>
                <w:ilvl w:val="0"/>
                <w:numId w:val="1"/>
              </w:numPr>
              <w:tabs>
                <w:tab w:val="clear" w:pos="720"/>
              </w:tabs>
              <w:ind w:left="426"/>
              <w:rPr>
                <w:sz w:val="20"/>
                <w:szCs w:val="20"/>
              </w:rPr>
            </w:pPr>
            <w:r w:rsidRPr="00423BF2">
              <w:rPr>
                <w:sz w:val="20"/>
                <w:szCs w:val="20"/>
              </w:rPr>
              <w:t>Bij het verrijden van de kraan worden personen in de buurt van de kraan auditief en visueel verwittigd.  Voorafgaand aan het effectief rijden moeten deze signalen automatisch in werking treden.</w:t>
            </w:r>
          </w:p>
          <w:p w:rsidR="00423BF2" w:rsidRPr="00423BF2" w:rsidRDefault="00423BF2" w:rsidP="00423BF2">
            <w:pPr>
              <w:numPr>
                <w:ilvl w:val="0"/>
                <w:numId w:val="1"/>
              </w:numPr>
              <w:tabs>
                <w:tab w:val="clear" w:pos="720"/>
              </w:tabs>
              <w:ind w:left="426"/>
              <w:rPr>
                <w:sz w:val="20"/>
                <w:szCs w:val="20"/>
              </w:rPr>
            </w:pPr>
            <w:r w:rsidRPr="00423BF2">
              <w:rPr>
                <w:sz w:val="20"/>
                <w:szCs w:val="20"/>
              </w:rPr>
              <w:t>Er moeten maatregelen getroffen worden, zodat het dagelijks equivalent geluidsniveau (Leq) in de werkomgeving en in de cabine lager is dan 80 dB(A).</w:t>
            </w:r>
          </w:p>
          <w:p w:rsidR="00423BF2" w:rsidRPr="00423BF2" w:rsidRDefault="00423BF2" w:rsidP="00423BF2">
            <w:pPr>
              <w:numPr>
                <w:ilvl w:val="0"/>
                <w:numId w:val="1"/>
              </w:numPr>
              <w:tabs>
                <w:tab w:val="clear" w:pos="720"/>
              </w:tabs>
              <w:ind w:left="426"/>
              <w:rPr>
                <w:sz w:val="20"/>
                <w:szCs w:val="20"/>
              </w:rPr>
            </w:pPr>
            <w:r w:rsidRPr="00423BF2">
              <w:rPr>
                <w:sz w:val="20"/>
                <w:szCs w:val="20"/>
              </w:rPr>
              <w:t>Toegangswegen:</w:t>
            </w:r>
          </w:p>
          <w:p w:rsidR="00423BF2" w:rsidRDefault="00423BF2" w:rsidP="00423BF2">
            <w:pPr>
              <w:numPr>
                <w:ilvl w:val="0"/>
                <w:numId w:val="3"/>
              </w:numPr>
              <w:rPr>
                <w:sz w:val="20"/>
                <w:szCs w:val="20"/>
              </w:rPr>
            </w:pPr>
            <w:r w:rsidRPr="00423BF2">
              <w:rPr>
                <w:sz w:val="20"/>
                <w:szCs w:val="20"/>
              </w:rPr>
              <w:t>Alle toegangswegen moeten gemakkelijk en veilig te bereiken en te gebruiken zijn.</w:t>
            </w:r>
          </w:p>
          <w:p w:rsidR="00696E4B" w:rsidRPr="008A755D" w:rsidRDefault="00696E4B" w:rsidP="00423BF2">
            <w:pPr>
              <w:numPr>
                <w:ilvl w:val="0"/>
                <w:numId w:val="3"/>
              </w:numPr>
              <w:rPr>
                <w:sz w:val="20"/>
                <w:szCs w:val="20"/>
              </w:rPr>
            </w:pPr>
            <w:r w:rsidRPr="008A755D">
              <w:rPr>
                <w:sz w:val="20"/>
                <w:szCs w:val="20"/>
              </w:rPr>
              <w:t>Alle toegangswegen moeten voldoende verlicht zijn.</w:t>
            </w:r>
          </w:p>
          <w:p w:rsidR="00696E4B" w:rsidRPr="008A755D" w:rsidRDefault="00696E4B" w:rsidP="00423BF2">
            <w:pPr>
              <w:numPr>
                <w:ilvl w:val="0"/>
                <w:numId w:val="3"/>
              </w:numPr>
              <w:rPr>
                <w:sz w:val="20"/>
                <w:szCs w:val="20"/>
              </w:rPr>
            </w:pPr>
            <w:r w:rsidRPr="008A755D">
              <w:rPr>
                <w:sz w:val="20"/>
                <w:szCs w:val="20"/>
              </w:rPr>
              <w:t xml:space="preserve">Platformen die niet collectief afgeschermd kunnen worden tegen vallen, moeten voorzien zijn van voldoende fluoreflecterende signalisatiestroken. </w:t>
            </w:r>
          </w:p>
          <w:p w:rsidR="00423BF2" w:rsidRPr="00423BF2" w:rsidRDefault="00423BF2" w:rsidP="00423BF2">
            <w:pPr>
              <w:numPr>
                <w:ilvl w:val="0"/>
                <w:numId w:val="3"/>
              </w:numPr>
              <w:rPr>
                <w:sz w:val="20"/>
                <w:szCs w:val="20"/>
              </w:rPr>
            </w:pPr>
            <w:r w:rsidRPr="00423BF2">
              <w:rPr>
                <w:sz w:val="20"/>
                <w:szCs w:val="20"/>
              </w:rPr>
              <w:t>Alle toegangswegen zijn conform EN 14122 en EN 13586</w:t>
            </w:r>
          </w:p>
          <w:p w:rsidR="00423BF2" w:rsidRPr="00423BF2" w:rsidRDefault="00423BF2" w:rsidP="00423BF2">
            <w:pPr>
              <w:numPr>
                <w:ilvl w:val="0"/>
                <w:numId w:val="3"/>
              </w:numPr>
              <w:rPr>
                <w:sz w:val="20"/>
                <w:szCs w:val="20"/>
              </w:rPr>
            </w:pPr>
            <w:r w:rsidRPr="00423BF2">
              <w:rPr>
                <w:sz w:val="20"/>
                <w:szCs w:val="20"/>
              </w:rPr>
              <w:t>De cabine moet gemakkelijk en veilig te bereiken zijn</w:t>
            </w:r>
          </w:p>
          <w:p w:rsidR="00423BF2" w:rsidRPr="00423BF2" w:rsidRDefault="00423BF2" w:rsidP="00423BF2">
            <w:pPr>
              <w:numPr>
                <w:ilvl w:val="0"/>
                <w:numId w:val="3"/>
              </w:numPr>
              <w:rPr>
                <w:sz w:val="20"/>
                <w:szCs w:val="20"/>
              </w:rPr>
            </w:pPr>
            <w:r w:rsidRPr="00423BF2">
              <w:rPr>
                <w:sz w:val="20"/>
                <w:szCs w:val="20"/>
              </w:rPr>
              <w:t>De cabine moet in alle posities veilig te verlaten zijn door de kraanbedienaars, deze vluchtweg moet uitgeven op een vluchtweg naar de begane grond</w:t>
            </w:r>
          </w:p>
          <w:p w:rsidR="00423BF2" w:rsidRPr="00423BF2" w:rsidRDefault="00423BF2" w:rsidP="00423BF2">
            <w:pPr>
              <w:numPr>
                <w:ilvl w:val="0"/>
                <w:numId w:val="3"/>
              </w:numPr>
              <w:rPr>
                <w:sz w:val="20"/>
                <w:szCs w:val="20"/>
              </w:rPr>
            </w:pPr>
            <w:r w:rsidRPr="00423BF2">
              <w:rPr>
                <w:sz w:val="20"/>
                <w:szCs w:val="20"/>
              </w:rPr>
              <w:t>Er dient een tweede mogelijkheid te zijn waarlangs de kraan veilig te verlaten is (vb. bij uitval voeding)</w:t>
            </w:r>
          </w:p>
          <w:p w:rsidR="00423BF2" w:rsidRPr="00423BF2" w:rsidRDefault="00423BF2" w:rsidP="00423BF2">
            <w:pPr>
              <w:numPr>
                <w:ilvl w:val="0"/>
                <w:numId w:val="3"/>
              </w:numPr>
              <w:rPr>
                <w:sz w:val="20"/>
                <w:szCs w:val="20"/>
              </w:rPr>
            </w:pPr>
            <w:r w:rsidRPr="00423BF2">
              <w:rPr>
                <w:sz w:val="20"/>
                <w:szCs w:val="20"/>
              </w:rPr>
              <w:t>Alle smeer-, controle- en onderhoudspunten zijn gemakkelijk en veilig te bereiken</w:t>
            </w:r>
          </w:p>
          <w:p w:rsidR="00423BF2" w:rsidRPr="002B543B" w:rsidRDefault="00423BF2" w:rsidP="00423BF2">
            <w:pPr>
              <w:numPr>
                <w:ilvl w:val="0"/>
                <w:numId w:val="1"/>
              </w:numPr>
              <w:tabs>
                <w:tab w:val="clear" w:pos="720"/>
              </w:tabs>
              <w:ind w:left="426"/>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rsidR="00423BF2" w:rsidRPr="007A798D" w:rsidRDefault="00423BF2" w:rsidP="00423BF2">
            <w:pPr>
              <w:numPr>
                <w:ilvl w:val="0"/>
                <w:numId w:val="1"/>
              </w:numPr>
              <w:tabs>
                <w:tab w:val="clear" w:pos="720"/>
              </w:tabs>
              <w:ind w:left="426"/>
              <w:rPr>
                <w:sz w:val="20"/>
                <w:szCs w:val="20"/>
              </w:rPr>
            </w:pPr>
            <w:r w:rsidRPr="007A798D">
              <w:rPr>
                <w:sz w:val="20"/>
                <w:szCs w:val="20"/>
              </w:rPr>
              <w:t>Alle elektrische aansluitingen moeten afgeschermd zijn tegen bevuiling, corrosie, water en andere vormen van beschadiging.</w:t>
            </w:r>
          </w:p>
          <w:p w:rsidR="00423BF2" w:rsidRPr="00423BF2" w:rsidRDefault="00423BF2" w:rsidP="00423BF2">
            <w:pPr>
              <w:numPr>
                <w:ilvl w:val="0"/>
                <w:numId w:val="1"/>
              </w:numPr>
              <w:tabs>
                <w:tab w:val="clear" w:pos="720"/>
              </w:tabs>
              <w:ind w:left="426"/>
              <w:rPr>
                <w:sz w:val="20"/>
                <w:szCs w:val="20"/>
              </w:rPr>
            </w:pPr>
            <w:r w:rsidRPr="00423BF2">
              <w:rPr>
                <w:sz w:val="20"/>
                <w:szCs w:val="20"/>
              </w:rPr>
              <w:lastRenderedPageBreak/>
              <w:t>De kraanbedienaar dient bij het afstempelen controle te kunnen uitvoeren op de locatie waar de stempels neergelegd worden. Bij voorkeur gebeurt de bediening van het afstempelen doormiddel van een dodemansbediening.</w:t>
            </w:r>
          </w:p>
          <w:p w:rsidR="00423BF2" w:rsidRPr="00423BF2" w:rsidRDefault="00423BF2" w:rsidP="00423BF2">
            <w:pPr>
              <w:numPr>
                <w:ilvl w:val="0"/>
                <w:numId w:val="1"/>
              </w:numPr>
              <w:tabs>
                <w:tab w:val="clear" w:pos="720"/>
              </w:tabs>
              <w:ind w:left="426"/>
              <w:rPr>
                <w:sz w:val="20"/>
                <w:szCs w:val="20"/>
              </w:rPr>
            </w:pPr>
            <w:r w:rsidRPr="00423BF2">
              <w:rPr>
                <w:sz w:val="20"/>
                <w:szCs w:val="20"/>
              </w:rPr>
              <w:t>De stempels zijn geel-zwart gearceerd volgens de geldende regels en normen betreffende signalisatie.</w:t>
            </w:r>
          </w:p>
          <w:p w:rsidR="00423BF2" w:rsidRPr="00423BF2" w:rsidRDefault="00423BF2" w:rsidP="00423BF2">
            <w:pPr>
              <w:numPr>
                <w:ilvl w:val="0"/>
                <w:numId w:val="1"/>
              </w:numPr>
              <w:tabs>
                <w:tab w:val="clear" w:pos="720"/>
              </w:tabs>
              <w:ind w:left="426"/>
              <w:rPr>
                <w:sz w:val="20"/>
                <w:szCs w:val="20"/>
              </w:rPr>
            </w:pPr>
            <w:r w:rsidRPr="00423BF2">
              <w:rPr>
                <w:sz w:val="20"/>
                <w:szCs w:val="20"/>
              </w:rPr>
              <w:t>Bij het afstempelen worden de personen in de buurt van de stempels verwittigd van het dalen van de stempels. De kraanhaak, indien aanwezig, moet voorzien zijn van een veiligheidspal met mechanische vergrendeling.</w:t>
            </w:r>
          </w:p>
          <w:p w:rsidR="00423BF2" w:rsidRPr="007A798D" w:rsidRDefault="00423BF2" w:rsidP="00423BF2">
            <w:pPr>
              <w:numPr>
                <w:ilvl w:val="0"/>
                <w:numId w:val="1"/>
              </w:numPr>
              <w:tabs>
                <w:tab w:val="clear" w:pos="720"/>
              </w:tabs>
              <w:ind w:left="426"/>
              <w:rPr>
                <w:sz w:val="20"/>
                <w:szCs w:val="20"/>
              </w:rPr>
            </w:pPr>
            <w:r w:rsidRPr="007A798D">
              <w:rPr>
                <w:sz w:val="20"/>
                <w:szCs w:val="20"/>
              </w:rPr>
              <w:t>De kraan moet geschikt zijn voor personenvervoer. Hierbij moet het toestel de volgende voorzieningen hebben:</w:t>
            </w:r>
          </w:p>
          <w:p w:rsidR="00423BF2" w:rsidRPr="007A798D" w:rsidRDefault="00423BF2" w:rsidP="00423BF2">
            <w:pPr>
              <w:numPr>
                <w:ilvl w:val="0"/>
                <w:numId w:val="3"/>
              </w:numPr>
              <w:rPr>
                <w:sz w:val="20"/>
                <w:szCs w:val="20"/>
              </w:rPr>
            </w:pPr>
            <w:r w:rsidRPr="007A798D">
              <w:rPr>
                <w:sz w:val="20"/>
                <w:szCs w:val="20"/>
              </w:rPr>
              <w:t>Een knop in de bestuurderscabine die de kraan in de stand “personenvervoer” brengt. Hierbij moet:</w:t>
            </w:r>
          </w:p>
          <w:p w:rsidR="00423BF2" w:rsidRPr="007A798D" w:rsidRDefault="00423BF2" w:rsidP="00423BF2">
            <w:pPr>
              <w:pStyle w:val="ListParagraph"/>
              <w:numPr>
                <w:ilvl w:val="2"/>
                <w:numId w:val="1"/>
              </w:numPr>
              <w:rPr>
                <w:sz w:val="20"/>
                <w:szCs w:val="20"/>
              </w:rPr>
            </w:pPr>
            <w:r w:rsidRPr="007A798D">
              <w:rPr>
                <w:sz w:val="20"/>
                <w:szCs w:val="20"/>
              </w:rPr>
              <w:t>De hijs- en viersnelheid van de last automatisch beperkt worden tot maximaal 20m/min.</w:t>
            </w:r>
          </w:p>
          <w:p w:rsidR="00423BF2" w:rsidRPr="007A798D" w:rsidRDefault="00423BF2" w:rsidP="00423BF2">
            <w:pPr>
              <w:pStyle w:val="ListParagraph"/>
              <w:numPr>
                <w:ilvl w:val="2"/>
                <w:numId w:val="1"/>
              </w:numPr>
              <w:rPr>
                <w:sz w:val="20"/>
                <w:szCs w:val="20"/>
              </w:rPr>
            </w:pPr>
            <w:r w:rsidRPr="007A798D">
              <w:rPr>
                <w:sz w:val="20"/>
                <w:szCs w:val="20"/>
              </w:rPr>
              <w:t>De versnelling en vertraging van de last automatisch beperkt worden tot een ergonomisch en veilige verantwoorde waarde.</w:t>
            </w:r>
          </w:p>
          <w:p w:rsidR="00423BF2" w:rsidRPr="007A798D" w:rsidRDefault="00423BF2" w:rsidP="00423BF2">
            <w:pPr>
              <w:pStyle w:val="ListParagraph"/>
              <w:numPr>
                <w:ilvl w:val="2"/>
                <w:numId w:val="1"/>
              </w:numPr>
              <w:rPr>
                <w:sz w:val="20"/>
                <w:szCs w:val="20"/>
              </w:rPr>
            </w:pPr>
            <w:r w:rsidRPr="007A798D">
              <w:rPr>
                <w:sz w:val="20"/>
                <w:szCs w:val="20"/>
              </w:rPr>
              <w:t xml:space="preserve">Onder de bestuurderscabine, </w:t>
            </w:r>
            <w:r w:rsidR="007B10B6" w:rsidRPr="00946CE3">
              <w:rPr>
                <w:sz w:val="20"/>
                <w:szCs w:val="20"/>
              </w:rPr>
              <w:t>zichtbaar voor</w:t>
            </w:r>
            <w:r w:rsidRPr="007A798D">
              <w:rPr>
                <w:sz w:val="20"/>
                <w:szCs w:val="20"/>
              </w:rPr>
              <w:t xml:space="preserve"> de personen onder de kraan, een groene lamp branden indien de kraan in de stand “personenvervoer” gebruikt wordt.</w:t>
            </w:r>
          </w:p>
          <w:p w:rsidR="00423BF2" w:rsidRPr="007A798D" w:rsidRDefault="00423BF2" w:rsidP="00423BF2">
            <w:pPr>
              <w:numPr>
                <w:ilvl w:val="0"/>
                <w:numId w:val="3"/>
              </w:numPr>
              <w:rPr>
                <w:sz w:val="20"/>
                <w:szCs w:val="20"/>
              </w:rPr>
            </w:pPr>
            <w:r w:rsidRPr="007A798D">
              <w:rPr>
                <w:sz w:val="20"/>
                <w:szCs w:val="20"/>
              </w:rPr>
              <w:t>Een inrichting die de last tot stilstand brengt en houdt bij het wegvallen van de drijfkracht.</w:t>
            </w:r>
          </w:p>
          <w:p w:rsidR="00423BF2" w:rsidRPr="007A798D" w:rsidRDefault="00423BF2" w:rsidP="00423BF2">
            <w:pPr>
              <w:numPr>
                <w:ilvl w:val="0"/>
                <w:numId w:val="3"/>
              </w:numPr>
              <w:rPr>
                <w:sz w:val="20"/>
                <w:szCs w:val="20"/>
              </w:rPr>
            </w:pPr>
            <w:r w:rsidRPr="007A798D">
              <w:rPr>
                <w:sz w:val="20"/>
                <w:szCs w:val="20"/>
              </w:rPr>
              <w:t>Een (gezekerde) inrichting aanwezig die een vrije val van de last voorkomt.</w:t>
            </w:r>
          </w:p>
          <w:p w:rsidR="00423BF2" w:rsidRPr="00423BF2" w:rsidRDefault="00423BF2" w:rsidP="00423BF2">
            <w:pPr>
              <w:numPr>
                <w:ilvl w:val="0"/>
                <w:numId w:val="1"/>
              </w:numPr>
              <w:tabs>
                <w:tab w:val="clear" w:pos="720"/>
              </w:tabs>
              <w:ind w:left="426"/>
              <w:rPr>
                <w:sz w:val="20"/>
                <w:szCs w:val="20"/>
              </w:rPr>
            </w:pPr>
            <w:r w:rsidRPr="00423BF2">
              <w:rPr>
                <w:sz w:val="20"/>
                <w:szCs w:val="20"/>
              </w:rPr>
              <w:t>De volgende vereiste is enkel van toepassing indien er geen centrale windmeting en -waarschuwingssysteem aanwezig is bij de gebruiker:</w:t>
            </w:r>
          </w:p>
          <w:p w:rsidR="00423BF2" w:rsidRPr="00423BF2" w:rsidRDefault="00423BF2" w:rsidP="00423BF2">
            <w:pPr>
              <w:ind w:left="426"/>
              <w:rPr>
                <w:sz w:val="20"/>
                <w:szCs w:val="20"/>
              </w:rPr>
            </w:pPr>
            <w:r w:rsidRPr="00423BF2">
              <w:rPr>
                <w:sz w:val="20"/>
                <w:szCs w:val="20"/>
              </w:rPr>
              <w:t>Wanneer de windsnelheid de limiet overschrijdt waarbij het werk met de kraan dient gestopt te worden, moet:</w:t>
            </w:r>
          </w:p>
          <w:p w:rsidR="00423BF2" w:rsidRPr="00423BF2" w:rsidRDefault="00423BF2" w:rsidP="00423BF2">
            <w:pPr>
              <w:numPr>
                <w:ilvl w:val="0"/>
                <w:numId w:val="3"/>
              </w:numPr>
              <w:rPr>
                <w:sz w:val="20"/>
                <w:szCs w:val="20"/>
              </w:rPr>
            </w:pPr>
            <w:r w:rsidRPr="00423BF2">
              <w:rPr>
                <w:sz w:val="20"/>
                <w:szCs w:val="20"/>
              </w:rPr>
              <w:t>Een lamp gaan branden onder de bestuurderscabine, in het zicht van de personen onder de kraan. De lamp moet 10 minuten blijven branden nadat de windsnelheid de laatste maal deze limiet heeft overschreden.</w:t>
            </w:r>
          </w:p>
          <w:p w:rsidR="00423BF2" w:rsidRPr="007A798D" w:rsidRDefault="00423BF2" w:rsidP="00423BF2">
            <w:pPr>
              <w:pStyle w:val="vadtekst"/>
              <w:numPr>
                <w:ilvl w:val="2"/>
                <w:numId w:val="1"/>
              </w:numPr>
              <w:spacing w:after="0"/>
            </w:pPr>
            <w:r w:rsidRPr="007A798D">
              <w:t>De kleur van de lamp is als volgt bepaald, afhankelijk van de gegeven windsnelheid:</w:t>
            </w:r>
          </w:p>
          <w:tbl>
            <w:tblPr>
              <w:tblW w:w="3257" w:type="dxa"/>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84"/>
            </w:tblGrid>
            <w:tr w:rsidR="00423BF2" w:rsidRPr="007A798D" w:rsidTr="004517D8">
              <w:tc>
                <w:tcPr>
                  <w:tcW w:w="1973" w:type="dxa"/>
                  <w:shd w:val="clear" w:color="auto" w:fill="auto"/>
                </w:tcPr>
                <w:p w:rsidR="00423BF2" w:rsidRPr="007A798D" w:rsidRDefault="00423BF2" w:rsidP="00423BF2">
                  <w:pPr>
                    <w:pStyle w:val="vadtekst"/>
                    <w:spacing w:after="0"/>
                    <w:ind w:left="0"/>
                    <w:jc w:val="center"/>
                  </w:pPr>
                  <w:r w:rsidRPr="007A798D">
                    <w:t>Max. windsnelheid</w:t>
                  </w:r>
                </w:p>
              </w:tc>
              <w:tc>
                <w:tcPr>
                  <w:tcW w:w="1284" w:type="dxa"/>
                  <w:shd w:val="clear" w:color="auto" w:fill="auto"/>
                </w:tcPr>
                <w:p w:rsidR="00423BF2" w:rsidRPr="007A798D" w:rsidRDefault="00423BF2" w:rsidP="00423BF2">
                  <w:pPr>
                    <w:pStyle w:val="vadtekst"/>
                    <w:spacing w:after="0"/>
                    <w:ind w:left="0"/>
                    <w:jc w:val="center"/>
                  </w:pPr>
                  <w:r w:rsidRPr="007A798D">
                    <w:t>Kleur lamp</w:t>
                  </w:r>
                </w:p>
              </w:tc>
            </w:tr>
            <w:tr w:rsidR="00423BF2" w:rsidRPr="007A798D" w:rsidTr="004517D8">
              <w:tc>
                <w:tcPr>
                  <w:tcW w:w="1973" w:type="dxa"/>
                  <w:tcBorders>
                    <w:bottom w:val="dotted" w:sz="4" w:space="0" w:color="auto"/>
                  </w:tcBorders>
                  <w:shd w:val="clear" w:color="auto" w:fill="auto"/>
                </w:tcPr>
                <w:p w:rsidR="00423BF2" w:rsidRPr="007A798D" w:rsidRDefault="00423BF2" w:rsidP="00423BF2">
                  <w:pPr>
                    <w:pStyle w:val="vadtekst"/>
                    <w:spacing w:after="0"/>
                    <w:ind w:left="0"/>
                    <w:jc w:val="center"/>
                  </w:pPr>
                  <w:r w:rsidRPr="007A798D">
                    <w:t>22m/s</w:t>
                  </w:r>
                </w:p>
              </w:tc>
              <w:tc>
                <w:tcPr>
                  <w:tcW w:w="1284" w:type="dxa"/>
                  <w:tcBorders>
                    <w:bottom w:val="dotted" w:sz="4" w:space="0" w:color="auto"/>
                  </w:tcBorders>
                  <w:shd w:val="clear" w:color="auto" w:fill="auto"/>
                </w:tcPr>
                <w:p w:rsidR="00423BF2" w:rsidRPr="007A798D" w:rsidRDefault="00423BF2" w:rsidP="00423BF2">
                  <w:pPr>
                    <w:pStyle w:val="vadtekst"/>
                    <w:spacing w:after="0"/>
                    <w:ind w:left="0"/>
                    <w:jc w:val="center"/>
                  </w:pPr>
                  <w:r w:rsidRPr="007A798D">
                    <w:t>oranje</w:t>
                  </w:r>
                </w:p>
              </w:tc>
            </w:tr>
            <w:tr w:rsidR="00423BF2" w:rsidRPr="007A798D" w:rsidTr="004517D8">
              <w:tc>
                <w:tcPr>
                  <w:tcW w:w="1973" w:type="dxa"/>
                  <w:tcBorders>
                    <w:top w:val="dotted" w:sz="4" w:space="0" w:color="auto"/>
                    <w:bottom w:val="dotted" w:sz="4" w:space="0" w:color="auto"/>
                  </w:tcBorders>
                  <w:shd w:val="clear" w:color="auto" w:fill="auto"/>
                </w:tcPr>
                <w:p w:rsidR="00423BF2" w:rsidRPr="007A798D" w:rsidRDefault="00423BF2" w:rsidP="00423BF2">
                  <w:pPr>
                    <w:pStyle w:val="vadtekst"/>
                    <w:spacing w:after="0"/>
                    <w:ind w:left="0"/>
                    <w:jc w:val="center"/>
                  </w:pPr>
                  <w:r w:rsidRPr="007A798D">
                    <w:t>23m/s</w:t>
                  </w:r>
                </w:p>
              </w:tc>
              <w:tc>
                <w:tcPr>
                  <w:tcW w:w="1284" w:type="dxa"/>
                  <w:tcBorders>
                    <w:top w:val="dotted" w:sz="4" w:space="0" w:color="auto"/>
                    <w:bottom w:val="dotted" w:sz="4" w:space="0" w:color="auto"/>
                  </w:tcBorders>
                  <w:shd w:val="clear" w:color="auto" w:fill="auto"/>
                </w:tcPr>
                <w:p w:rsidR="00423BF2" w:rsidRPr="007A798D" w:rsidRDefault="00423BF2" w:rsidP="00423BF2">
                  <w:pPr>
                    <w:pStyle w:val="vadtekst"/>
                    <w:spacing w:after="0"/>
                    <w:ind w:left="0"/>
                    <w:jc w:val="center"/>
                  </w:pPr>
                  <w:r w:rsidRPr="007A798D">
                    <w:t>rood</w:t>
                  </w:r>
                </w:p>
              </w:tc>
            </w:tr>
            <w:tr w:rsidR="00423BF2" w:rsidRPr="007A798D" w:rsidTr="004517D8">
              <w:tc>
                <w:tcPr>
                  <w:tcW w:w="1973" w:type="dxa"/>
                  <w:tcBorders>
                    <w:top w:val="dotted" w:sz="4" w:space="0" w:color="auto"/>
                  </w:tcBorders>
                  <w:shd w:val="clear" w:color="auto" w:fill="auto"/>
                </w:tcPr>
                <w:p w:rsidR="00423BF2" w:rsidRPr="007A798D" w:rsidRDefault="00423BF2" w:rsidP="00423BF2">
                  <w:pPr>
                    <w:pStyle w:val="vadtekst"/>
                    <w:spacing w:after="0"/>
                    <w:ind w:left="0"/>
                    <w:jc w:val="center"/>
                  </w:pPr>
                  <w:r w:rsidRPr="007A798D">
                    <w:t>25m/s</w:t>
                  </w:r>
                </w:p>
              </w:tc>
              <w:tc>
                <w:tcPr>
                  <w:tcW w:w="1284" w:type="dxa"/>
                  <w:tcBorders>
                    <w:top w:val="dotted" w:sz="4" w:space="0" w:color="auto"/>
                  </w:tcBorders>
                  <w:shd w:val="clear" w:color="auto" w:fill="auto"/>
                </w:tcPr>
                <w:p w:rsidR="00423BF2" w:rsidRPr="007A798D" w:rsidRDefault="00423BF2" w:rsidP="00423BF2">
                  <w:pPr>
                    <w:pStyle w:val="vadtekst"/>
                    <w:spacing w:after="0"/>
                    <w:ind w:left="0"/>
                    <w:jc w:val="center"/>
                  </w:pPr>
                  <w:r w:rsidRPr="007A798D">
                    <w:t>blauw</w:t>
                  </w:r>
                </w:p>
              </w:tc>
            </w:tr>
          </w:tbl>
          <w:p w:rsidR="00423BF2" w:rsidRPr="00423BF2" w:rsidRDefault="00423BF2" w:rsidP="00423BF2">
            <w:pPr>
              <w:numPr>
                <w:ilvl w:val="0"/>
                <w:numId w:val="3"/>
              </w:numPr>
              <w:rPr>
                <w:sz w:val="20"/>
                <w:szCs w:val="20"/>
              </w:rPr>
            </w:pPr>
            <w:r w:rsidRPr="00423BF2">
              <w:rPr>
                <w:sz w:val="20"/>
                <w:szCs w:val="20"/>
              </w:rPr>
              <w:t xml:space="preserve">In de bestuurderscabine een melding worden weergegeven. </w:t>
            </w:r>
          </w:p>
          <w:p w:rsidR="005E3661" w:rsidRPr="00423BF2" w:rsidRDefault="00423BF2" w:rsidP="00423BF2">
            <w:pPr>
              <w:pStyle w:val="vadtekst"/>
              <w:spacing w:after="100" w:afterAutospacing="1"/>
              <w:ind w:left="0"/>
            </w:pPr>
            <w:r>
              <w:rPr>
                <w:rFonts w:cs="Arial"/>
              </w:rPr>
              <w:t xml:space="preserve">        </w:t>
            </w:r>
            <w:r w:rsidRPr="00423BF2">
              <w:rPr>
                <w:rFonts w:cs="Arial"/>
              </w:rPr>
              <w:t>Instructies i.v.m. de gebruiksvoorwaarden bij hoge windsnelheden zijn aanwezig.</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745671237" w:edGrp="everyone" w:colFirst="1" w:colLast="1"/>
            <w:permStart w:id="1221941435"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745671237"/>
      <w:permEnd w:id="1221941435"/>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7B10B6" w:rsidP="000106D8">
          <w:pPr>
            <w:jc w:val="center"/>
            <w:rPr>
              <w:sz w:val="16"/>
              <w:szCs w:val="16"/>
              <w:lang w:val="nl-NL"/>
            </w:rPr>
          </w:pPr>
          <w:r>
            <w:rPr>
              <w:sz w:val="16"/>
              <w:szCs w:val="16"/>
            </w:rPr>
            <w:t>1</w:t>
          </w:r>
          <w:r w:rsidR="001831DE">
            <w:rPr>
              <w:sz w:val="16"/>
              <w:szCs w:val="16"/>
            </w:rPr>
            <w:t>9</w:t>
          </w:r>
          <w:r>
            <w:rPr>
              <w:sz w:val="16"/>
              <w:szCs w:val="16"/>
            </w:rPr>
            <w:t>/</w:t>
          </w:r>
          <w:r w:rsidR="001831DE">
            <w:rPr>
              <w:sz w:val="16"/>
              <w:szCs w:val="16"/>
            </w:rPr>
            <w:t>0</w:t>
          </w:r>
          <w:r>
            <w:rPr>
              <w:sz w:val="16"/>
              <w:szCs w:val="16"/>
            </w:rPr>
            <w:t>1/202</w:t>
          </w:r>
          <w:r w:rsidR="001831DE">
            <w:rPr>
              <w:sz w:val="16"/>
              <w:szCs w:val="16"/>
            </w:rPr>
            <w:t>3</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423BF2">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423BF2">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A83334"/>
    <w:multiLevelType w:val="hybridMultilevel"/>
    <w:tmpl w:val="079418F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lxZI7bGWI4p+HyRIPMxn0kXvzgSIBJqD+FK2yHBldIXJFX4lJl6MA6l4hw/sgY/ERWnqoB95b7uC61NVt9MFw==" w:salt="tTw8387BpeZzUpXlaQB4jQ=="/>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31DE"/>
    <w:rsid w:val="00187A22"/>
    <w:rsid w:val="001A0169"/>
    <w:rsid w:val="001A5682"/>
    <w:rsid w:val="001C1298"/>
    <w:rsid w:val="00230ED6"/>
    <w:rsid w:val="002411E4"/>
    <w:rsid w:val="002427F2"/>
    <w:rsid w:val="00261A75"/>
    <w:rsid w:val="00267ACB"/>
    <w:rsid w:val="00290C82"/>
    <w:rsid w:val="002A4475"/>
    <w:rsid w:val="002C3C39"/>
    <w:rsid w:val="002E623E"/>
    <w:rsid w:val="002F3112"/>
    <w:rsid w:val="00306E0E"/>
    <w:rsid w:val="003573E5"/>
    <w:rsid w:val="003668F0"/>
    <w:rsid w:val="00374566"/>
    <w:rsid w:val="00377B32"/>
    <w:rsid w:val="003A4C2E"/>
    <w:rsid w:val="003C5C70"/>
    <w:rsid w:val="003F0B6E"/>
    <w:rsid w:val="003F466A"/>
    <w:rsid w:val="003F5E6F"/>
    <w:rsid w:val="00423BF2"/>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96E4B"/>
    <w:rsid w:val="006C2479"/>
    <w:rsid w:val="006C32E5"/>
    <w:rsid w:val="006D1199"/>
    <w:rsid w:val="006F6E60"/>
    <w:rsid w:val="00700A1A"/>
    <w:rsid w:val="00702902"/>
    <w:rsid w:val="007476EF"/>
    <w:rsid w:val="00752AC2"/>
    <w:rsid w:val="0076232D"/>
    <w:rsid w:val="00762F6A"/>
    <w:rsid w:val="00783C77"/>
    <w:rsid w:val="0079329C"/>
    <w:rsid w:val="007958E8"/>
    <w:rsid w:val="007A0317"/>
    <w:rsid w:val="007B10B6"/>
    <w:rsid w:val="007B6855"/>
    <w:rsid w:val="00823C17"/>
    <w:rsid w:val="0082747E"/>
    <w:rsid w:val="008578A6"/>
    <w:rsid w:val="00860CA4"/>
    <w:rsid w:val="008762AA"/>
    <w:rsid w:val="00877CE5"/>
    <w:rsid w:val="008A755D"/>
    <w:rsid w:val="008C7098"/>
    <w:rsid w:val="008D026D"/>
    <w:rsid w:val="00946CE3"/>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64D49"/>
    <w:rsid w:val="00C760A1"/>
    <w:rsid w:val="00CA7F34"/>
    <w:rsid w:val="00CB2196"/>
    <w:rsid w:val="00CB514F"/>
    <w:rsid w:val="00CC15D5"/>
    <w:rsid w:val="00CE3C10"/>
    <w:rsid w:val="00D16E3C"/>
    <w:rsid w:val="00D176FE"/>
    <w:rsid w:val="00D976E3"/>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3CC593"/>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customStyle="1" w:styleId="vadtekst">
    <w:name w:val="vadtekst"/>
    <w:basedOn w:val="Normal"/>
    <w:rsid w:val="00423BF2"/>
    <w:pPr>
      <w:tabs>
        <w:tab w:val="left" w:pos="1009"/>
      </w:tabs>
      <w:spacing w:after="240"/>
      <w:ind w:left="1009"/>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E53D93"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E53D93"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E53D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1613</Words>
  <Characters>9115</Characters>
  <Application>Microsoft Office Word</Application>
  <DocSecurity>8</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2018-03-13T09:31:00Z</cp:lastPrinted>
  <dcterms:created xsi:type="dcterms:W3CDTF">2022-10-18T13:14:00Z</dcterms:created>
  <dcterms:modified xsi:type="dcterms:W3CDTF">2023-01-19T12:49:00Z</dcterms:modified>
</cp:coreProperties>
</file>