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A56F01" w:rsidP="00A56F01">
            <w:pPr>
              <w:rPr>
                <w:sz w:val="20"/>
                <w:szCs w:val="20"/>
                <w:lang w:val="en-GB"/>
              </w:rPr>
            </w:pPr>
            <w:bookmarkStart w:id="4" w:name="Text6"/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Stationaire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slijpmolen</w:t>
            </w:r>
            <w:bookmarkEnd w:id="4"/>
            <w:proofErr w:type="spellEnd"/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5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6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bestelde onderhevig is aan Europese economische richtlijnen (Machines, laagspanning, </w:t>
            </w:r>
            <w:proofErr w:type="spellStart"/>
            <w:r w:rsidRPr="003F5E6F">
              <w:rPr>
                <w:sz w:val="20"/>
                <w:szCs w:val="20"/>
              </w:rPr>
              <w:t>EMC,e.d</w:t>
            </w:r>
            <w:proofErr w:type="spellEnd"/>
            <w:r w:rsidRPr="003F5E6F">
              <w:rPr>
                <w:sz w:val="20"/>
                <w:szCs w:val="20"/>
              </w:rPr>
              <w:t>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A56F01" w:rsidRPr="00741067" w:rsidRDefault="00A56F01" w:rsidP="00A56F0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machine i</w:t>
            </w:r>
            <w:r w:rsidRPr="00741067">
              <w:rPr>
                <w:sz w:val="20"/>
                <w:szCs w:val="20"/>
              </w:rPr>
              <w:t>s conform aan de Europese norm voor stationaire slijpmachines EN 13218</w:t>
            </w:r>
          </w:p>
          <w:p w:rsidR="00A56F01" w:rsidRPr="00741067" w:rsidRDefault="00A56F01" w:rsidP="00A56F0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741067">
              <w:rPr>
                <w:sz w:val="20"/>
                <w:szCs w:val="20"/>
              </w:rPr>
              <w:t>De machine is conform ISO 2631 betreffende lichaamstrillingen en ISO 5349 betreffende hand-armtrillingen</w:t>
            </w:r>
          </w:p>
          <w:p w:rsidR="00A56F01" w:rsidRDefault="00A56F01" w:rsidP="00A56F0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741067">
              <w:rPr>
                <w:sz w:val="20"/>
                <w:szCs w:val="20"/>
              </w:rPr>
              <w:t>Een afschermplaatje is voorzien om de gebruiker te beschermen tegen geproduceerde vonken of andere geprojecteerde deeltjes</w:t>
            </w:r>
            <w:r w:rsidR="00B649D3">
              <w:rPr>
                <w:sz w:val="20"/>
                <w:szCs w:val="20"/>
              </w:rPr>
              <w:t>.</w:t>
            </w:r>
          </w:p>
          <w:p w:rsidR="00B649D3" w:rsidRPr="00741067" w:rsidRDefault="00B649D3" w:rsidP="00A56F0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Een steenbreukbeveiliging is voorzien.</w:t>
            </w:r>
          </w:p>
          <w:p w:rsidR="00A56F01" w:rsidRPr="00741067" w:rsidRDefault="00A56F01" w:rsidP="00A56F0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741067">
              <w:rPr>
                <w:sz w:val="20"/>
                <w:szCs w:val="20"/>
              </w:rPr>
              <w:t>De nodige hulpstukken dienen voorzien te worden voor het veilig bewerken van kleine stukken.</w:t>
            </w:r>
          </w:p>
          <w:p w:rsidR="00A56F01" w:rsidRPr="00741067" w:rsidRDefault="00A56F01" w:rsidP="00A56F0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741067">
              <w:rPr>
                <w:sz w:val="20"/>
                <w:szCs w:val="20"/>
              </w:rPr>
              <w:t>Elk bedieningsorgaan (knop, schakelaar, hendel,…) is voorzien van een markering (tekst en/of pictogram) die zijn functie weergeeft.</w:t>
            </w:r>
          </w:p>
          <w:p w:rsidR="005E3661" w:rsidRPr="003F5E6F" w:rsidRDefault="00A56F01" w:rsidP="00A56F01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741067">
              <w:rPr>
                <w:sz w:val="20"/>
                <w:szCs w:val="20"/>
              </w:rPr>
              <w:t>Bij elke noodstopbediening, indien aanwezig, moet de markering “NOODSTOP” aanwezig zijn. De benodigde PBM’s worden aangeduid bij het toestel.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02650350"/>
              <w:placeholder>
                <w:docPart w:val="7D5E0C8BB6EE4F57B09F52C3B122C494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p w:rsidR="008C7098" w:rsidRDefault="008C7098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379555489"/>
              <w:placeholder>
                <w:docPart w:val="4EFA51075C6644CFBE9782F1D29D623D"/>
              </w:placeholder>
              <w:text/>
            </w:sdtPr>
            <w:sdtEndPr/>
            <w:sdtContent>
              <w:p w:rsidR="008C7098" w:rsidRDefault="008C7098" w:rsidP="008C7098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A468D9"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A56F01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21/08/2018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B649D3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B649D3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byE63kAYwmto2x2aubxwUsGf0/9OkIek8fajf2qtO9OlI5cBx2YlLGOZcXaceBIvFDUFRMciIbUcpnNgySgig==" w:salt="wOe2P8+xBdVaz+9VFc0rLw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C7098"/>
    <w:rsid w:val="008D026D"/>
    <w:rsid w:val="00986E13"/>
    <w:rsid w:val="009B4155"/>
    <w:rsid w:val="00A03F6B"/>
    <w:rsid w:val="00A05FE6"/>
    <w:rsid w:val="00A468D9"/>
    <w:rsid w:val="00A54F41"/>
    <w:rsid w:val="00A56F01"/>
    <w:rsid w:val="00A90040"/>
    <w:rsid w:val="00A90D67"/>
    <w:rsid w:val="00AD5715"/>
    <w:rsid w:val="00AD66D7"/>
    <w:rsid w:val="00B005B6"/>
    <w:rsid w:val="00B03D32"/>
    <w:rsid w:val="00B17580"/>
    <w:rsid w:val="00B54C2C"/>
    <w:rsid w:val="00B649D3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D5E0C8BB6EE4F57B09F52C3B122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1D51-2277-4FAE-BBFF-04BF77868822}"/>
      </w:docPartPr>
      <w:docPartBody>
        <w:p w:rsidR="003511D8" w:rsidRDefault="00CD268F" w:rsidP="00CD268F">
          <w:pPr>
            <w:pStyle w:val="7D5E0C8BB6EE4F57B09F52C3B122C494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4EFA51075C6644CFBE9782F1D29D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BA4CD-EF48-401E-B98D-BBF787E4A3B9}"/>
      </w:docPartPr>
      <w:docPartBody>
        <w:p w:rsidR="003511D8" w:rsidRDefault="00CD268F" w:rsidP="00CD268F">
          <w:pPr>
            <w:pStyle w:val="4EFA51075C6644CFBE9782F1D29D623D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3511D8"/>
    <w:rsid w:val="00437228"/>
    <w:rsid w:val="004D7F3F"/>
    <w:rsid w:val="00C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268F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D5E0C8BB6EE4F57B09F52C3B122C494">
    <w:name w:val="7D5E0C8BB6EE4F57B09F52C3B122C494"/>
    <w:rsid w:val="00CD268F"/>
  </w:style>
  <w:style w:type="paragraph" w:customStyle="1" w:styleId="3C9C5BCD4F9B42A6952845ADEB4B3846">
    <w:name w:val="3C9C5BCD4F9B42A6952845ADEB4B3846"/>
    <w:rsid w:val="00CD268F"/>
  </w:style>
  <w:style w:type="paragraph" w:customStyle="1" w:styleId="4EFA51075C6644CFBE9782F1D29D623D">
    <w:name w:val="4EFA51075C6644CFBE9782F1D29D623D"/>
    <w:rsid w:val="00CD26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3</cp:revision>
  <cp:lastPrinted>2018-03-13T09:31:00Z</cp:lastPrinted>
  <dcterms:created xsi:type="dcterms:W3CDTF">2018-08-21T07:24:00Z</dcterms:created>
  <dcterms:modified xsi:type="dcterms:W3CDTF">2018-08-21T07:25:00Z</dcterms:modified>
</cp:coreProperties>
</file>