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14:paraId="53C24C03" w14:textId="77777777" w:rsidTr="00823C17">
        <w:trPr>
          <w:trHeight w:val="630"/>
        </w:trPr>
        <w:tc>
          <w:tcPr>
            <w:tcW w:w="1277" w:type="dxa"/>
          </w:tcPr>
          <w:p w14:paraId="3ED0E67F" w14:textId="77777777"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14:paraId="6F2770A6" w14:textId="77777777"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14:paraId="57197A54" w14:textId="77777777"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14:paraId="0776C342" w14:textId="77777777"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14:paraId="722D6D2D" w14:textId="77777777"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14:paraId="04F44406" w14:textId="77777777" w:rsidTr="00823C17">
        <w:trPr>
          <w:trHeight w:val="146"/>
        </w:trPr>
        <w:tc>
          <w:tcPr>
            <w:tcW w:w="1985" w:type="dxa"/>
            <w:gridSpan w:val="2"/>
          </w:tcPr>
          <w:p w14:paraId="5FEAE1E2" w14:textId="77777777" w:rsidR="005113EA" w:rsidRPr="00456748" w:rsidRDefault="005113EA" w:rsidP="000E017F">
            <w:pPr>
              <w:rPr>
                <w:sz w:val="20"/>
                <w:szCs w:val="20"/>
              </w:rPr>
            </w:pPr>
            <w:r w:rsidRPr="00456748">
              <w:rPr>
                <w:sz w:val="20"/>
                <w:szCs w:val="20"/>
              </w:rPr>
              <w:t>aankoop van:</w:t>
            </w:r>
          </w:p>
        </w:tc>
        <w:tc>
          <w:tcPr>
            <w:tcW w:w="8789" w:type="dxa"/>
            <w:gridSpan w:val="2"/>
          </w:tcPr>
          <w:p w14:paraId="50E8904A" w14:textId="77777777" w:rsidR="005113EA" w:rsidRPr="00456748" w:rsidRDefault="0079798B" w:rsidP="000E017F">
            <w:pPr>
              <w:rPr>
                <w:sz w:val="20"/>
                <w:szCs w:val="20"/>
                <w:lang w:val="en-GB"/>
              </w:rPr>
            </w:pPr>
            <w:r>
              <w:rPr>
                <w:b/>
                <w:i/>
                <w:sz w:val="20"/>
                <w:szCs w:val="20"/>
                <w:lang w:val="en-GB"/>
              </w:rPr>
              <w:t>Transpallet met meelopende bestuurder</w:t>
            </w:r>
          </w:p>
        </w:tc>
      </w:tr>
      <w:tr w:rsidR="005113EA" w:rsidRPr="00456748" w14:paraId="571BD022" w14:textId="77777777" w:rsidTr="00823C17">
        <w:trPr>
          <w:trHeight w:val="180"/>
        </w:trPr>
        <w:tc>
          <w:tcPr>
            <w:tcW w:w="1985" w:type="dxa"/>
            <w:gridSpan w:val="2"/>
          </w:tcPr>
          <w:p w14:paraId="29E24531" w14:textId="77777777" w:rsidR="005113EA" w:rsidRPr="00456748" w:rsidRDefault="005113EA" w:rsidP="000E017F">
            <w:pPr>
              <w:rPr>
                <w:sz w:val="20"/>
                <w:szCs w:val="20"/>
              </w:rPr>
            </w:pPr>
            <w:r w:rsidRPr="00456748">
              <w:rPr>
                <w:sz w:val="20"/>
                <w:szCs w:val="20"/>
              </w:rPr>
              <w:t>bij de firma:</w:t>
            </w:r>
          </w:p>
        </w:tc>
        <w:bookmarkStart w:id="4" w:name="Text4"/>
        <w:tc>
          <w:tcPr>
            <w:tcW w:w="8789" w:type="dxa"/>
            <w:gridSpan w:val="2"/>
          </w:tcPr>
          <w:p w14:paraId="68852651" w14:textId="77777777"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14:paraId="4FF1B11C" w14:textId="77777777" w:rsidTr="00823C17">
        <w:trPr>
          <w:trHeight w:val="96"/>
        </w:trPr>
        <w:tc>
          <w:tcPr>
            <w:tcW w:w="1985" w:type="dxa"/>
            <w:gridSpan w:val="2"/>
          </w:tcPr>
          <w:p w14:paraId="610C98F8" w14:textId="77777777" w:rsidR="005113EA" w:rsidRPr="00456748" w:rsidRDefault="005113EA" w:rsidP="000E017F">
            <w:pPr>
              <w:rPr>
                <w:b/>
                <w:i/>
                <w:sz w:val="20"/>
                <w:szCs w:val="20"/>
              </w:rPr>
            </w:pPr>
            <w:r w:rsidRPr="00456748">
              <w:rPr>
                <w:sz w:val="20"/>
                <w:szCs w:val="20"/>
              </w:rPr>
              <w:t>met bestelbonnr.:</w:t>
            </w:r>
          </w:p>
        </w:tc>
        <w:bookmarkStart w:id="5" w:name="Text5"/>
        <w:tc>
          <w:tcPr>
            <w:tcW w:w="8789" w:type="dxa"/>
            <w:gridSpan w:val="2"/>
          </w:tcPr>
          <w:p w14:paraId="3B553C28" w14:textId="77777777"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bl>
    <w:p w14:paraId="06244C34" w14:textId="77777777"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14:paraId="21169B90" w14:textId="77777777" w:rsidTr="00823C17">
        <w:tc>
          <w:tcPr>
            <w:tcW w:w="10774" w:type="dxa"/>
          </w:tcPr>
          <w:p w14:paraId="398C0FE1" w14:textId="77777777" w:rsidR="00261A75" w:rsidRPr="003F5E6F" w:rsidRDefault="00261A75" w:rsidP="00456748">
            <w:pPr>
              <w:pStyle w:val="BodyText"/>
              <w:spacing w:after="0" w:line="240" w:lineRule="auto"/>
            </w:pPr>
            <w:r w:rsidRPr="003F5E6F">
              <w:t>1. Het bestelde moet aan volgende voorwaarden voldoen:</w:t>
            </w:r>
          </w:p>
          <w:p w14:paraId="4D49EBED"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14:paraId="27ECBDFD" w14:textId="77777777"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14:paraId="4041530D"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14:paraId="251BDFC8" w14:textId="77777777"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14:paraId="3964CF21" w14:textId="77777777"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14:paraId="6B6AE5CD" w14:textId="77777777"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14:paraId="7EFEC7E1" w14:textId="77777777"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14:paraId="0F46FDD9" w14:textId="77777777"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14:paraId="31853218" w14:textId="77777777"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14:paraId="5DDF8867"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14:paraId="6380AE68"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14:paraId="5AAFC790" w14:textId="77777777"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14:paraId="2487BBDA" w14:textId="77777777"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14:paraId="063E5A30" w14:textId="77777777"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14:paraId="7B5A98A8" w14:textId="77777777"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14:paraId="6939EE98" w14:textId="77777777" w:rsidTr="00823C17">
        <w:tc>
          <w:tcPr>
            <w:tcW w:w="10774" w:type="dxa"/>
          </w:tcPr>
          <w:p w14:paraId="5D9F71D2" w14:textId="77777777"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14:paraId="48DE6AD1" w14:textId="77777777" w:rsidR="0079798B" w:rsidRPr="007A3346" w:rsidRDefault="0079798B" w:rsidP="0079798B">
            <w:pPr>
              <w:numPr>
                <w:ilvl w:val="0"/>
                <w:numId w:val="1"/>
              </w:numPr>
              <w:tabs>
                <w:tab w:val="clear" w:pos="720"/>
              </w:tabs>
              <w:ind w:left="426"/>
              <w:rPr>
                <w:sz w:val="20"/>
                <w:szCs w:val="20"/>
              </w:rPr>
            </w:pPr>
            <w:r w:rsidRPr="007A3346">
              <w:rPr>
                <w:sz w:val="20"/>
                <w:szCs w:val="20"/>
              </w:rPr>
              <w:t xml:space="preserve">Het toestel voldoet aan de Europese norm NBN EN 1726. </w:t>
            </w:r>
          </w:p>
          <w:p w14:paraId="17B4B27D" w14:textId="77777777" w:rsidR="0079798B" w:rsidRPr="007A3346" w:rsidRDefault="0079798B" w:rsidP="0079798B">
            <w:pPr>
              <w:numPr>
                <w:ilvl w:val="0"/>
                <w:numId w:val="1"/>
              </w:numPr>
              <w:tabs>
                <w:tab w:val="clear" w:pos="720"/>
              </w:tabs>
              <w:ind w:left="426"/>
              <w:rPr>
                <w:sz w:val="20"/>
                <w:szCs w:val="20"/>
              </w:rPr>
            </w:pPr>
            <w:r w:rsidRPr="007A3346">
              <w:rPr>
                <w:sz w:val="20"/>
                <w:szCs w:val="20"/>
              </w:rPr>
              <w:t>De machine is conform ISO 2631 betreffende lichaamstrillingen en ISO 5349 betreffende hand-armtrillingen</w:t>
            </w:r>
          </w:p>
          <w:p w14:paraId="0A3021BB" w14:textId="77777777" w:rsidR="0079798B" w:rsidRDefault="0079798B" w:rsidP="0079798B">
            <w:pPr>
              <w:numPr>
                <w:ilvl w:val="0"/>
                <w:numId w:val="1"/>
              </w:numPr>
              <w:tabs>
                <w:tab w:val="clear" w:pos="720"/>
              </w:tabs>
              <w:ind w:left="426"/>
              <w:rPr>
                <w:sz w:val="20"/>
                <w:szCs w:val="20"/>
              </w:rPr>
            </w:pPr>
            <w:r>
              <w:rPr>
                <w:sz w:val="20"/>
                <w:szCs w:val="20"/>
              </w:rPr>
              <w:t>H</w:t>
            </w:r>
            <w:r w:rsidRPr="007E7C84">
              <w:rPr>
                <w:sz w:val="20"/>
                <w:szCs w:val="20"/>
              </w:rPr>
              <w:t xml:space="preserve">efvermogen en eigengewicht </w:t>
            </w:r>
            <w:r>
              <w:rPr>
                <w:sz w:val="20"/>
                <w:szCs w:val="20"/>
              </w:rPr>
              <w:t>worden duidelijk en onuitwisbaar</w:t>
            </w:r>
            <w:r w:rsidRPr="007E7C84">
              <w:rPr>
                <w:sz w:val="20"/>
                <w:szCs w:val="20"/>
              </w:rPr>
              <w:t xml:space="preserve"> op het toestel aangeduid.</w:t>
            </w:r>
          </w:p>
          <w:p w14:paraId="738ABEE0" w14:textId="77777777" w:rsidR="0079798B" w:rsidRPr="007E7C84" w:rsidRDefault="0079798B" w:rsidP="0079798B">
            <w:pPr>
              <w:numPr>
                <w:ilvl w:val="0"/>
                <w:numId w:val="1"/>
              </w:numPr>
              <w:tabs>
                <w:tab w:val="clear" w:pos="720"/>
              </w:tabs>
              <w:ind w:left="426"/>
              <w:rPr>
                <w:sz w:val="20"/>
                <w:szCs w:val="20"/>
              </w:rPr>
            </w:pPr>
            <w:r>
              <w:rPr>
                <w:sz w:val="20"/>
                <w:szCs w:val="20"/>
              </w:rPr>
              <w:t>Informatie die belangrijk is voor het gebruik moet aangegeven zijn op het toestel.</w:t>
            </w:r>
          </w:p>
          <w:p w14:paraId="2CC97D34" w14:textId="77777777" w:rsidR="0079798B" w:rsidRPr="007E7C84" w:rsidRDefault="0079798B" w:rsidP="0079798B">
            <w:pPr>
              <w:numPr>
                <w:ilvl w:val="0"/>
                <w:numId w:val="1"/>
              </w:numPr>
              <w:tabs>
                <w:tab w:val="clear" w:pos="720"/>
              </w:tabs>
              <w:ind w:left="426"/>
              <w:rPr>
                <w:sz w:val="20"/>
                <w:szCs w:val="20"/>
              </w:rPr>
            </w:pPr>
            <w:r w:rsidRPr="007E7C84">
              <w:rPr>
                <w:sz w:val="20"/>
                <w:szCs w:val="20"/>
              </w:rPr>
              <w:t>Bij het loslaten of te laag brengen (vb. door val van de bediener) van de bediening zal:</w:t>
            </w:r>
          </w:p>
          <w:p w14:paraId="48D50809" w14:textId="77777777" w:rsidR="0079798B" w:rsidRPr="007E7C84" w:rsidRDefault="0079798B" w:rsidP="0079798B">
            <w:pPr>
              <w:numPr>
                <w:ilvl w:val="1"/>
                <w:numId w:val="1"/>
              </w:numPr>
              <w:rPr>
                <w:sz w:val="20"/>
                <w:szCs w:val="20"/>
              </w:rPr>
            </w:pPr>
            <w:r w:rsidRPr="007E7C84">
              <w:rPr>
                <w:sz w:val="20"/>
                <w:szCs w:val="20"/>
              </w:rPr>
              <w:t>Het toestel automatisch stoppen (cfr. noodstop)</w:t>
            </w:r>
          </w:p>
          <w:p w14:paraId="2FA21A6F" w14:textId="77777777" w:rsidR="0079798B" w:rsidRPr="007E7C84" w:rsidRDefault="0079798B" w:rsidP="0079798B">
            <w:pPr>
              <w:numPr>
                <w:ilvl w:val="1"/>
                <w:numId w:val="1"/>
              </w:numPr>
              <w:rPr>
                <w:sz w:val="20"/>
                <w:szCs w:val="20"/>
              </w:rPr>
            </w:pPr>
            <w:r w:rsidRPr="007E7C84">
              <w:rPr>
                <w:sz w:val="20"/>
                <w:szCs w:val="20"/>
              </w:rPr>
              <w:t>De bediening in nul-positie terugkeren (enkel bij loslaten van de bediening)</w:t>
            </w:r>
          </w:p>
          <w:p w14:paraId="78DCF401" w14:textId="77777777" w:rsidR="0079798B" w:rsidRDefault="0079798B" w:rsidP="0079798B">
            <w:pPr>
              <w:numPr>
                <w:ilvl w:val="0"/>
                <w:numId w:val="1"/>
              </w:numPr>
              <w:tabs>
                <w:tab w:val="clear" w:pos="720"/>
              </w:tabs>
              <w:ind w:left="426"/>
              <w:rPr>
                <w:sz w:val="20"/>
                <w:szCs w:val="20"/>
              </w:rPr>
            </w:pPr>
            <w:r>
              <w:rPr>
                <w:sz w:val="20"/>
                <w:szCs w:val="20"/>
              </w:rPr>
              <w:t>Het toestel moet snel, eenvoudig, veilig en op een eenduidige manier kunnen stilgelegd worden.</w:t>
            </w:r>
          </w:p>
          <w:p w14:paraId="4F89C8D7" w14:textId="77777777" w:rsidR="0079798B" w:rsidRDefault="0079798B" w:rsidP="0079798B">
            <w:pPr>
              <w:numPr>
                <w:ilvl w:val="0"/>
                <w:numId w:val="1"/>
              </w:numPr>
              <w:tabs>
                <w:tab w:val="clear" w:pos="720"/>
              </w:tabs>
              <w:ind w:left="426"/>
              <w:rPr>
                <w:sz w:val="20"/>
                <w:szCs w:val="20"/>
              </w:rPr>
            </w:pPr>
            <w:r>
              <w:rPr>
                <w:sz w:val="20"/>
                <w:szCs w:val="20"/>
              </w:rPr>
              <w:t>Bij elke noodstopbediening, indien aanwezig, moet de markering “NOODSTOP” aanwezig zijn. Indien de noodstop maar werkzaam is op een deel van de installatie moet een markering aangebracht worden die duidelijk en ondubbelzinnig aangeeft op welk deel de noodstopbediening betrekking heeft.</w:t>
            </w:r>
          </w:p>
          <w:p w14:paraId="73EAD152" w14:textId="77777777" w:rsidR="0079798B" w:rsidRDefault="0079798B" w:rsidP="0079798B">
            <w:pPr>
              <w:numPr>
                <w:ilvl w:val="0"/>
                <w:numId w:val="1"/>
              </w:numPr>
              <w:tabs>
                <w:tab w:val="clear" w:pos="720"/>
              </w:tabs>
              <w:ind w:left="426"/>
              <w:rPr>
                <w:sz w:val="20"/>
                <w:szCs w:val="20"/>
              </w:rPr>
            </w:pPr>
            <w:r w:rsidRPr="005F02F8">
              <w:rPr>
                <w:sz w:val="20"/>
                <w:szCs w:val="20"/>
              </w:rPr>
              <w:t>Het toestel kan enkel ingeschakeld worden als de bediener op de staanplaats aanwezig is</w:t>
            </w:r>
          </w:p>
          <w:p w14:paraId="0B99CA54" w14:textId="77777777" w:rsidR="0079798B" w:rsidRPr="002648D3" w:rsidRDefault="0079798B" w:rsidP="0079798B">
            <w:pPr>
              <w:numPr>
                <w:ilvl w:val="0"/>
                <w:numId w:val="1"/>
              </w:numPr>
              <w:tabs>
                <w:tab w:val="clear" w:pos="720"/>
              </w:tabs>
              <w:ind w:left="426"/>
              <w:rPr>
                <w:sz w:val="20"/>
                <w:szCs w:val="20"/>
              </w:rPr>
            </w:pPr>
            <w:r w:rsidRPr="005F02F8">
              <w:rPr>
                <w:sz w:val="20"/>
                <w:szCs w:val="20"/>
              </w:rPr>
              <w:t>De bediening is in hoogte verstelbaar z</w:t>
            </w:r>
            <w:r>
              <w:rPr>
                <w:sz w:val="20"/>
                <w:szCs w:val="20"/>
              </w:rPr>
              <w:t xml:space="preserve">onder dat de gebruiker hierdoor </w:t>
            </w:r>
            <w:r w:rsidRPr="005F02F8">
              <w:rPr>
                <w:sz w:val="20"/>
                <w:szCs w:val="20"/>
              </w:rPr>
              <w:t>(gedeeltelijk) buiten de bescherming van de staanplaats komt en een er</w:t>
            </w:r>
            <w:r>
              <w:rPr>
                <w:sz w:val="20"/>
                <w:szCs w:val="20"/>
              </w:rPr>
              <w:t>gonomische werkhouding toelaat.</w:t>
            </w:r>
          </w:p>
          <w:p w14:paraId="25F3BD01" w14:textId="77777777" w:rsidR="0079798B" w:rsidRDefault="0079798B" w:rsidP="0079798B">
            <w:pPr>
              <w:numPr>
                <w:ilvl w:val="0"/>
                <w:numId w:val="1"/>
              </w:numPr>
              <w:tabs>
                <w:tab w:val="clear" w:pos="720"/>
              </w:tabs>
              <w:ind w:left="426"/>
              <w:rPr>
                <w:sz w:val="20"/>
                <w:szCs w:val="20"/>
              </w:rPr>
            </w:pPr>
            <w:r w:rsidRPr="00AA5CDF">
              <w:rPr>
                <w:sz w:val="20"/>
                <w:szCs w:val="20"/>
              </w:rPr>
              <w:t>Elke bedieningsorgaan (knop, schakelaar, hendel,…) is voorzien van een markering (tekst en/of pictogram) die zijn functie weergeeft.</w:t>
            </w:r>
          </w:p>
          <w:p w14:paraId="12A68397" w14:textId="77777777" w:rsidR="0079798B" w:rsidRPr="00C769A7" w:rsidRDefault="0079798B" w:rsidP="0079798B">
            <w:pPr>
              <w:numPr>
                <w:ilvl w:val="0"/>
                <w:numId w:val="1"/>
              </w:numPr>
              <w:tabs>
                <w:tab w:val="clear" w:pos="720"/>
              </w:tabs>
              <w:ind w:left="426"/>
              <w:rPr>
                <w:sz w:val="20"/>
                <w:szCs w:val="20"/>
              </w:rPr>
            </w:pPr>
            <w:r w:rsidRPr="002B543B">
              <w:rPr>
                <w:sz w:val="20"/>
                <w:szCs w:val="20"/>
              </w:rPr>
              <w:t xml:space="preserve">Op deuren, deksels en luiken worden voorzieningen aangebracht, zodat het knellen van vingers bij het sluiten ervan voorkomen wordt. Handvatten e.d. worden zo gepositioneerd dat zij intuïtief gebruikt worden. </w:t>
            </w:r>
          </w:p>
          <w:p w14:paraId="1913027D" w14:textId="77777777" w:rsidR="0079798B" w:rsidRDefault="0079798B" w:rsidP="0079798B">
            <w:pPr>
              <w:numPr>
                <w:ilvl w:val="0"/>
                <w:numId w:val="1"/>
              </w:numPr>
              <w:tabs>
                <w:tab w:val="clear" w:pos="720"/>
              </w:tabs>
              <w:ind w:left="426"/>
              <w:rPr>
                <w:sz w:val="20"/>
                <w:szCs w:val="20"/>
              </w:rPr>
            </w:pPr>
            <w:r w:rsidRPr="00466187">
              <w:rPr>
                <w:sz w:val="20"/>
                <w:szCs w:val="20"/>
              </w:rPr>
              <w:t>Indien het toestel aan boord van schepen gebruikt wordt, dienen deskundig aangebrachte aanslagogen voorzien te zijn. Deze moeten in een van het toestel contrasterende kleur geschilderd worden. Aanslagpunten moeten op een degelijke en veilige wijze te bereiken en te gebruiken zijn.</w:t>
            </w:r>
          </w:p>
          <w:p w14:paraId="09532598" w14:textId="77777777" w:rsidR="0079798B" w:rsidRDefault="0079798B" w:rsidP="0079798B">
            <w:pPr>
              <w:numPr>
                <w:ilvl w:val="0"/>
                <w:numId w:val="1"/>
              </w:numPr>
              <w:tabs>
                <w:tab w:val="clear" w:pos="720"/>
              </w:tabs>
              <w:ind w:left="426"/>
              <w:rPr>
                <w:sz w:val="20"/>
                <w:szCs w:val="20"/>
              </w:rPr>
            </w:pPr>
            <w:r>
              <w:rPr>
                <w:sz w:val="20"/>
                <w:szCs w:val="20"/>
              </w:rPr>
              <w:t>Een claxon moet voorzien zijn.</w:t>
            </w:r>
          </w:p>
          <w:p w14:paraId="55D5E3D3" w14:textId="77777777" w:rsidR="0079798B" w:rsidRDefault="0079798B" w:rsidP="0079798B">
            <w:pPr>
              <w:numPr>
                <w:ilvl w:val="0"/>
                <w:numId w:val="1"/>
              </w:numPr>
              <w:tabs>
                <w:tab w:val="clear" w:pos="720"/>
              </w:tabs>
              <w:ind w:left="426"/>
              <w:rPr>
                <w:sz w:val="20"/>
                <w:szCs w:val="20"/>
              </w:rPr>
            </w:pPr>
            <w:r w:rsidRPr="00466187">
              <w:rPr>
                <w:sz w:val="20"/>
                <w:szCs w:val="20"/>
              </w:rPr>
              <w:lastRenderedPageBreak/>
              <w:t xml:space="preserve">Voor elektrische toestellen </w:t>
            </w:r>
            <w:r>
              <w:rPr>
                <w:sz w:val="20"/>
                <w:szCs w:val="20"/>
              </w:rPr>
              <w:t>moeten volgende maatregelen voorzien zijn:</w:t>
            </w:r>
          </w:p>
          <w:p w14:paraId="09920AEB" w14:textId="77777777" w:rsidR="0079798B" w:rsidRDefault="0079798B" w:rsidP="0079798B">
            <w:pPr>
              <w:numPr>
                <w:ilvl w:val="1"/>
                <w:numId w:val="1"/>
              </w:numPr>
              <w:rPr>
                <w:sz w:val="20"/>
                <w:szCs w:val="20"/>
              </w:rPr>
            </w:pPr>
            <w:r>
              <w:rPr>
                <w:sz w:val="20"/>
                <w:szCs w:val="20"/>
              </w:rPr>
              <w:t>E</w:t>
            </w:r>
            <w:r w:rsidRPr="00466187">
              <w:rPr>
                <w:sz w:val="20"/>
                <w:szCs w:val="20"/>
              </w:rPr>
              <w:t>en geschikt oplaadtoestel.</w:t>
            </w:r>
            <w:r w:rsidRPr="007E7C84">
              <w:rPr>
                <w:sz w:val="20"/>
                <w:szCs w:val="20"/>
              </w:rPr>
              <w:t xml:space="preserve"> </w:t>
            </w:r>
          </w:p>
          <w:p w14:paraId="42B9971D" w14:textId="77777777" w:rsidR="0079798B" w:rsidRPr="007E7C84" w:rsidRDefault="0079798B" w:rsidP="0079798B">
            <w:pPr>
              <w:numPr>
                <w:ilvl w:val="1"/>
                <w:numId w:val="1"/>
              </w:numPr>
              <w:rPr>
                <w:sz w:val="20"/>
                <w:szCs w:val="20"/>
              </w:rPr>
            </w:pPr>
            <w:r w:rsidRPr="007E7C84">
              <w:rPr>
                <w:sz w:val="20"/>
                <w:szCs w:val="20"/>
              </w:rPr>
              <w:t>Het (ont-)koppelen</w:t>
            </w:r>
            <w:r>
              <w:rPr>
                <w:sz w:val="20"/>
                <w:szCs w:val="20"/>
              </w:rPr>
              <w:t xml:space="preserve"> van de batterij moet</w:t>
            </w:r>
            <w:r w:rsidRPr="007E7C84">
              <w:rPr>
                <w:sz w:val="20"/>
                <w:szCs w:val="20"/>
              </w:rPr>
              <w:t xml:space="preserve"> eenvoudig en veilig</w:t>
            </w:r>
            <w:r>
              <w:rPr>
                <w:sz w:val="20"/>
                <w:szCs w:val="20"/>
              </w:rPr>
              <w:t xml:space="preserve"> kunnen</w:t>
            </w:r>
            <w:r w:rsidRPr="007E7C84">
              <w:rPr>
                <w:sz w:val="20"/>
                <w:szCs w:val="20"/>
              </w:rPr>
              <w:t xml:space="preserve"> gebeuren:</w:t>
            </w:r>
          </w:p>
          <w:p w14:paraId="64E700C9" w14:textId="77777777" w:rsidR="0079798B" w:rsidRPr="007E7C84" w:rsidRDefault="0079798B" w:rsidP="0079798B">
            <w:pPr>
              <w:numPr>
                <w:ilvl w:val="2"/>
                <w:numId w:val="1"/>
              </w:numPr>
              <w:rPr>
                <w:sz w:val="20"/>
                <w:szCs w:val="20"/>
              </w:rPr>
            </w:pPr>
            <w:r w:rsidRPr="007E7C84">
              <w:rPr>
                <w:sz w:val="20"/>
                <w:szCs w:val="20"/>
              </w:rPr>
              <w:t>Er zijn voorziening</w:t>
            </w:r>
            <w:r>
              <w:rPr>
                <w:sz w:val="20"/>
                <w:szCs w:val="20"/>
              </w:rPr>
              <w:t>en</w:t>
            </w:r>
            <w:r w:rsidRPr="007E7C84">
              <w:rPr>
                <w:sz w:val="20"/>
                <w:szCs w:val="20"/>
              </w:rPr>
              <w:t xml:space="preserve"> getroffen die een vlamboog voorkomen (vb. detectie dat stekker voldoende diep ingestoken is) en in voorkomend geval zodanig beperken dat de gebruiker hiervan geen schade kan ondervinden</w:t>
            </w:r>
          </w:p>
          <w:p w14:paraId="0D160347" w14:textId="77777777" w:rsidR="0079798B" w:rsidRPr="007E7C84" w:rsidRDefault="0079798B" w:rsidP="0079798B">
            <w:pPr>
              <w:numPr>
                <w:ilvl w:val="2"/>
                <w:numId w:val="1"/>
              </w:numPr>
              <w:rPr>
                <w:sz w:val="20"/>
                <w:szCs w:val="20"/>
              </w:rPr>
            </w:pPr>
            <w:r w:rsidRPr="007E7C84">
              <w:rPr>
                <w:sz w:val="20"/>
                <w:szCs w:val="20"/>
              </w:rPr>
              <w:t>Een koppelingssysteem waarbij de positieve en de negat</w:t>
            </w:r>
            <w:r>
              <w:rPr>
                <w:sz w:val="20"/>
                <w:szCs w:val="20"/>
              </w:rPr>
              <w:t xml:space="preserve">ieve kabel afzonderlijk moeten ge-, </w:t>
            </w:r>
            <w:r w:rsidRPr="007E7C84">
              <w:rPr>
                <w:sz w:val="20"/>
                <w:szCs w:val="20"/>
              </w:rPr>
              <w:t>on</w:t>
            </w:r>
            <w:r>
              <w:rPr>
                <w:sz w:val="20"/>
                <w:szCs w:val="20"/>
              </w:rPr>
              <w:t>t</w:t>
            </w:r>
            <w:r w:rsidRPr="007E7C84">
              <w:rPr>
                <w:sz w:val="20"/>
                <w:szCs w:val="20"/>
              </w:rPr>
              <w:t>koppel</w:t>
            </w:r>
            <w:r>
              <w:rPr>
                <w:sz w:val="20"/>
                <w:szCs w:val="20"/>
              </w:rPr>
              <w:t>d</w:t>
            </w:r>
            <w:r w:rsidRPr="007E7C84">
              <w:rPr>
                <w:sz w:val="20"/>
                <w:szCs w:val="20"/>
              </w:rPr>
              <w:t xml:space="preserve"> worden</w:t>
            </w:r>
            <w:r>
              <w:rPr>
                <w:sz w:val="20"/>
                <w:szCs w:val="20"/>
              </w:rPr>
              <w:t>,</w:t>
            </w:r>
            <w:r w:rsidRPr="007E7C84">
              <w:rPr>
                <w:sz w:val="20"/>
                <w:szCs w:val="20"/>
              </w:rPr>
              <w:t xml:space="preserve"> is niet toegelaten</w:t>
            </w:r>
          </w:p>
          <w:p w14:paraId="20886F9F" w14:textId="77777777" w:rsidR="0079798B" w:rsidRPr="007E7C84" w:rsidRDefault="0079798B" w:rsidP="0079798B">
            <w:pPr>
              <w:numPr>
                <w:ilvl w:val="2"/>
                <w:numId w:val="1"/>
              </w:numPr>
              <w:rPr>
                <w:sz w:val="20"/>
                <w:szCs w:val="20"/>
              </w:rPr>
            </w:pPr>
            <w:r w:rsidRPr="007E7C84">
              <w:rPr>
                <w:sz w:val="20"/>
                <w:szCs w:val="20"/>
              </w:rPr>
              <w:t>Het toestel mag niet kunnen werken als de koppeling onvoldoende tot stand is gebracht</w:t>
            </w:r>
          </w:p>
          <w:p w14:paraId="2D2EDC69" w14:textId="77777777" w:rsidR="0079798B" w:rsidRPr="007E7C84" w:rsidRDefault="0079798B" w:rsidP="0079798B">
            <w:pPr>
              <w:numPr>
                <w:ilvl w:val="1"/>
                <w:numId w:val="1"/>
              </w:numPr>
              <w:rPr>
                <w:sz w:val="20"/>
                <w:szCs w:val="20"/>
              </w:rPr>
            </w:pPr>
            <w:r w:rsidRPr="007E7C84">
              <w:rPr>
                <w:sz w:val="20"/>
                <w:szCs w:val="20"/>
              </w:rPr>
              <w:t xml:space="preserve">Alle nodige hulpmiddelen voor het </w:t>
            </w:r>
            <w:r>
              <w:rPr>
                <w:sz w:val="20"/>
                <w:szCs w:val="20"/>
              </w:rPr>
              <w:t xml:space="preserve">wisselen, </w:t>
            </w:r>
            <w:r w:rsidRPr="007E7C84">
              <w:rPr>
                <w:sz w:val="20"/>
                <w:szCs w:val="20"/>
              </w:rPr>
              <w:t>plaatsen of verwijderen van de batterij zijn meegeleverd</w:t>
            </w:r>
          </w:p>
          <w:p w14:paraId="79CA8414" w14:textId="77777777" w:rsidR="005E3661" w:rsidRPr="003F5E6F" w:rsidRDefault="0079798B" w:rsidP="0079798B">
            <w:pPr>
              <w:numPr>
                <w:ilvl w:val="1"/>
                <w:numId w:val="1"/>
              </w:numPr>
              <w:rPr>
                <w:sz w:val="20"/>
                <w:szCs w:val="20"/>
              </w:rPr>
            </w:pPr>
            <w:r w:rsidRPr="007E7C84">
              <w:rPr>
                <w:sz w:val="20"/>
                <w:szCs w:val="20"/>
              </w:rPr>
              <w:t xml:space="preserve">Alle delen die onder spanning staan of waardoor een elektrisch stroom kan vloeien (incl. de polen van de batterij) </w:t>
            </w:r>
            <w:r>
              <w:rPr>
                <w:sz w:val="20"/>
                <w:szCs w:val="20"/>
              </w:rPr>
              <w:t>moeten afgeschermd zijn</w:t>
            </w:r>
            <w:r w:rsidRPr="007E7C84">
              <w:rPr>
                <w:sz w:val="20"/>
                <w:szCs w:val="20"/>
              </w:rPr>
              <w:t xml:space="preserve">.  </w:t>
            </w:r>
          </w:p>
        </w:tc>
      </w:tr>
    </w:tbl>
    <w:p w14:paraId="6E833CD2" w14:textId="77777777"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14:paraId="7C9933B1" w14:textId="77777777" w:rsidTr="00823C17">
        <w:tc>
          <w:tcPr>
            <w:tcW w:w="10774" w:type="dxa"/>
          </w:tcPr>
          <w:p w14:paraId="3BC12AF1" w14:textId="77777777"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14:paraId="1C610CD5" w14:textId="77777777"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14:paraId="040AE2CB" w14:textId="77777777" w:rsidTr="00404594">
        <w:tc>
          <w:tcPr>
            <w:tcW w:w="3720" w:type="dxa"/>
          </w:tcPr>
          <w:p w14:paraId="523600D9" w14:textId="77777777" w:rsidR="003F5E6F" w:rsidRPr="003F5E6F" w:rsidRDefault="003F5E6F" w:rsidP="00404594">
            <w:pPr>
              <w:ind w:right="45"/>
              <w:rPr>
                <w:sz w:val="20"/>
                <w:szCs w:val="20"/>
              </w:rPr>
            </w:pPr>
            <w:r w:rsidRPr="003F5E6F">
              <w:rPr>
                <w:sz w:val="20"/>
                <w:szCs w:val="20"/>
              </w:rPr>
              <w:t>naam en handtekening van het hoofd of een adjunct van de GIDPB</w:t>
            </w:r>
          </w:p>
          <w:sdt>
            <w:sdtPr>
              <w:rPr>
                <w:i/>
                <w:sz w:val="20"/>
                <w:szCs w:val="20"/>
                <w:highlight w:val="lightGray"/>
                <w:lang w:val="en-US"/>
              </w:rPr>
              <w:id w:val="283012637"/>
              <w:placeholder>
                <w:docPart w:val="9AFF64674E194BEFBE5B393F9DB4FA17"/>
              </w:placeholder>
              <w:text/>
            </w:sdtPr>
            <w:sdtContent>
              <w:p w14:paraId="419F4D53" w14:textId="77777777" w:rsidR="00E4092B" w:rsidRPr="003F5E6F" w:rsidRDefault="00E4092B" w:rsidP="00E4092B">
                <w:pPr>
                  <w:ind w:right="45"/>
                  <w:rPr>
                    <w:i/>
                    <w:sz w:val="20"/>
                    <w:szCs w:val="20"/>
                    <w:lang w:val="en-US"/>
                  </w:rPr>
                </w:pPr>
                <w:proofErr w:type="spellStart"/>
                <w:r w:rsidRPr="003F5E6F">
                  <w:rPr>
                    <w:i/>
                    <w:sz w:val="20"/>
                    <w:szCs w:val="20"/>
                    <w:highlight w:val="lightGray"/>
                    <w:lang w:val="en-US"/>
                  </w:rPr>
                  <w:t>handtekening</w:t>
                </w:r>
                <w:proofErr w:type="spellEnd"/>
              </w:p>
            </w:sdtContent>
          </w:sdt>
          <w:p w14:paraId="17664D69" w14:textId="77777777" w:rsidR="00E4092B" w:rsidRPr="003F5E6F" w:rsidRDefault="00E4092B" w:rsidP="00E4092B">
            <w:pPr>
              <w:ind w:right="45"/>
              <w:rPr>
                <w:sz w:val="20"/>
                <w:szCs w:val="20"/>
              </w:rPr>
            </w:pPr>
          </w:p>
          <w:p w14:paraId="4AB469F8" w14:textId="77777777" w:rsidR="00E4092B" w:rsidRPr="003F5E6F" w:rsidRDefault="00E4092B" w:rsidP="00E4092B">
            <w:pPr>
              <w:ind w:right="45"/>
              <w:rPr>
                <w:sz w:val="20"/>
                <w:szCs w:val="20"/>
              </w:rPr>
            </w:pPr>
          </w:p>
          <w:p w14:paraId="06522B1C" w14:textId="6059B3FE" w:rsidR="00E4092B" w:rsidRDefault="00E4092B" w:rsidP="00E4092B">
            <w:pPr>
              <w:ind w:right="45"/>
              <w:rPr>
                <w:sz w:val="20"/>
                <w:szCs w:val="20"/>
              </w:rPr>
            </w:pPr>
          </w:p>
          <w:p w14:paraId="6C5AFE39" w14:textId="77777777" w:rsidR="00E4092B" w:rsidRPr="003F5E6F" w:rsidRDefault="00E4092B" w:rsidP="00E4092B">
            <w:pPr>
              <w:ind w:right="45"/>
              <w:rPr>
                <w:sz w:val="20"/>
                <w:szCs w:val="20"/>
              </w:rPr>
            </w:pPr>
          </w:p>
          <w:p w14:paraId="194C86C0" w14:textId="77777777" w:rsidR="00E4092B" w:rsidRPr="003F5E6F" w:rsidRDefault="00E4092B" w:rsidP="00E4092B">
            <w:pPr>
              <w:ind w:right="45"/>
              <w:rPr>
                <w:sz w:val="20"/>
                <w:szCs w:val="20"/>
              </w:rPr>
            </w:pPr>
          </w:p>
          <w:sdt>
            <w:sdtPr>
              <w:rPr>
                <w:i/>
                <w:sz w:val="20"/>
                <w:szCs w:val="20"/>
                <w:highlight w:val="lightGray"/>
              </w:rPr>
              <w:id w:val="-1635632913"/>
              <w:placeholder>
                <w:docPart w:val="009A4ADFD1CC497EA603AE331E40A51F"/>
              </w:placeholder>
              <w:text/>
            </w:sdtPr>
            <w:sdtContent>
              <w:p w14:paraId="27DA225B" w14:textId="77777777" w:rsidR="00E4092B" w:rsidRPr="003F5E6F" w:rsidRDefault="00E4092B" w:rsidP="00E4092B">
                <w:pPr>
                  <w:ind w:right="45"/>
                  <w:rPr>
                    <w:i/>
                    <w:sz w:val="20"/>
                    <w:szCs w:val="20"/>
                    <w:highlight w:val="lightGray"/>
                  </w:rPr>
                </w:pPr>
                <w:r w:rsidRPr="003F5E6F">
                  <w:rPr>
                    <w:i/>
                    <w:sz w:val="20"/>
                    <w:szCs w:val="20"/>
                    <w:highlight w:val="lightGray"/>
                  </w:rPr>
                  <w:t>naam</w:t>
                </w:r>
              </w:p>
            </w:sdtContent>
          </w:sdt>
          <w:p w14:paraId="2B904A2D" w14:textId="77777777"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14:paraId="597A65E1" w14:textId="77777777" w:rsidR="003F5E6F" w:rsidRPr="003F5E6F" w:rsidRDefault="003F5E6F" w:rsidP="00404594">
            <w:pPr>
              <w:ind w:right="45"/>
              <w:rPr>
                <w:sz w:val="20"/>
                <w:szCs w:val="20"/>
              </w:rPr>
            </w:pPr>
          </w:p>
        </w:tc>
        <w:tc>
          <w:tcPr>
            <w:tcW w:w="3544" w:type="dxa"/>
          </w:tcPr>
          <w:p w14:paraId="47A35828" w14:textId="77777777" w:rsidR="003F5E6F" w:rsidRPr="003F5E6F" w:rsidRDefault="003F5E6F" w:rsidP="00404594">
            <w:pPr>
              <w:ind w:right="45"/>
              <w:rPr>
                <w:sz w:val="20"/>
                <w:szCs w:val="20"/>
              </w:rPr>
            </w:pPr>
            <w:r w:rsidRPr="003F5E6F">
              <w:rPr>
                <w:sz w:val="20"/>
                <w:szCs w:val="20"/>
              </w:rPr>
              <w:t>OPTIONEEL</w:t>
            </w:r>
          </w:p>
          <w:p w14:paraId="6079D431" w14:textId="77777777"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14:paraId="3CCE3797" w14:textId="77777777"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14:paraId="4E3762E3" w14:textId="77777777" w:rsidR="003F5E6F" w:rsidRPr="003F5E6F" w:rsidRDefault="003F5E6F" w:rsidP="00404594">
            <w:pPr>
              <w:ind w:right="45"/>
              <w:rPr>
                <w:sz w:val="20"/>
                <w:szCs w:val="20"/>
              </w:rPr>
            </w:pPr>
          </w:p>
          <w:p w14:paraId="3DD97FCC" w14:textId="77777777" w:rsidR="003F5E6F" w:rsidRPr="003F5E6F" w:rsidRDefault="003F5E6F" w:rsidP="00404594">
            <w:pPr>
              <w:ind w:right="45"/>
              <w:rPr>
                <w:sz w:val="20"/>
                <w:szCs w:val="20"/>
              </w:rPr>
            </w:pPr>
          </w:p>
          <w:p w14:paraId="5C088D13" w14:textId="77777777" w:rsidR="003F5E6F" w:rsidRPr="003F5E6F" w:rsidRDefault="003F5E6F" w:rsidP="00404594">
            <w:pPr>
              <w:ind w:right="45"/>
              <w:rPr>
                <w:sz w:val="20"/>
                <w:szCs w:val="20"/>
              </w:rPr>
            </w:pPr>
          </w:p>
          <w:p w14:paraId="4F18F52F" w14:textId="77777777"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14:paraId="0B82D967" w14:textId="77777777" w:rsidR="003F5E6F" w:rsidRPr="003F5E6F" w:rsidRDefault="003F5E6F" w:rsidP="00404594">
                <w:pPr>
                  <w:ind w:right="45"/>
                  <w:rPr>
                    <w:i/>
                    <w:sz w:val="20"/>
                    <w:szCs w:val="20"/>
                    <w:highlight w:val="lightGray"/>
                  </w:rPr>
                </w:pPr>
                <w:r w:rsidRPr="003F5E6F">
                  <w:rPr>
                    <w:i/>
                    <w:sz w:val="20"/>
                    <w:szCs w:val="20"/>
                    <w:highlight w:val="lightGray"/>
                  </w:rPr>
                  <w:t>naam</w:t>
                </w:r>
              </w:p>
            </w:sdtContent>
          </w:sdt>
          <w:p w14:paraId="35DB0947" w14:textId="77777777"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14:paraId="2EFFBFDC" w14:textId="77777777" w:rsidR="003F5E6F" w:rsidRPr="003F5E6F" w:rsidRDefault="003F5E6F" w:rsidP="00404594">
            <w:pPr>
              <w:ind w:right="45"/>
              <w:rPr>
                <w:sz w:val="20"/>
                <w:szCs w:val="20"/>
              </w:rPr>
            </w:pPr>
          </w:p>
        </w:tc>
        <w:tc>
          <w:tcPr>
            <w:tcW w:w="3510" w:type="dxa"/>
          </w:tcPr>
          <w:p w14:paraId="2470374F" w14:textId="77777777"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14:paraId="0006AA1E" w14:textId="77777777" w:rsidR="003F5E6F" w:rsidRPr="003F5E6F" w:rsidRDefault="003F5E6F" w:rsidP="00404594">
                <w:pPr>
                  <w:ind w:right="45"/>
                  <w:rPr>
                    <w:i/>
                    <w:sz w:val="20"/>
                    <w:szCs w:val="20"/>
                  </w:rPr>
                </w:pPr>
                <w:r w:rsidRPr="003F5E6F">
                  <w:rPr>
                    <w:i/>
                    <w:sz w:val="20"/>
                    <w:szCs w:val="20"/>
                    <w:highlight w:val="lightGray"/>
                  </w:rPr>
                  <w:t>handtekening</w:t>
                </w:r>
              </w:p>
            </w:sdtContent>
          </w:sdt>
          <w:p w14:paraId="1AB90144" w14:textId="77777777" w:rsidR="003F5E6F" w:rsidRPr="003F5E6F" w:rsidRDefault="003F5E6F" w:rsidP="00404594">
            <w:pPr>
              <w:ind w:right="45"/>
              <w:rPr>
                <w:sz w:val="20"/>
                <w:szCs w:val="20"/>
              </w:rPr>
            </w:pPr>
          </w:p>
          <w:p w14:paraId="4672424E" w14:textId="77777777" w:rsidR="003F5E6F" w:rsidRPr="003F5E6F" w:rsidRDefault="003F5E6F" w:rsidP="00404594">
            <w:pPr>
              <w:ind w:right="45"/>
              <w:rPr>
                <w:sz w:val="20"/>
                <w:szCs w:val="20"/>
              </w:rPr>
            </w:pPr>
          </w:p>
          <w:p w14:paraId="28667F15" w14:textId="77777777" w:rsidR="003F5E6F" w:rsidRDefault="003F5E6F" w:rsidP="00404594">
            <w:pPr>
              <w:ind w:right="45"/>
              <w:rPr>
                <w:sz w:val="20"/>
                <w:szCs w:val="20"/>
              </w:rPr>
            </w:pPr>
          </w:p>
          <w:p w14:paraId="7F260CCF" w14:textId="77777777" w:rsidR="003F5E6F" w:rsidRPr="003F5E6F" w:rsidRDefault="003F5E6F" w:rsidP="00404594">
            <w:pPr>
              <w:ind w:right="45"/>
              <w:rPr>
                <w:sz w:val="20"/>
                <w:szCs w:val="20"/>
              </w:rPr>
            </w:pPr>
          </w:p>
          <w:p w14:paraId="71C66CA3" w14:textId="77777777"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14:paraId="6442AAC4" w14:textId="77777777" w:rsidR="003F5E6F" w:rsidRPr="003F5E6F" w:rsidRDefault="003F5E6F" w:rsidP="00404594">
                <w:pPr>
                  <w:ind w:right="45"/>
                  <w:rPr>
                    <w:i/>
                    <w:sz w:val="20"/>
                    <w:szCs w:val="20"/>
                  </w:rPr>
                </w:pPr>
                <w:r w:rsidRPr="003F5E6F">
                  <w:rPr>
                    <w:i/>
                    <w:sz w:val="20"/>
                    <w:szCs w:val="20"/>
                    <w:highlight w:val="lightGray"/>
                  </w:rPr>
                  <w:t>naam</w:t>
                </w:r>
              </w:p>
            </w:sdtContent>
          </w:sdt>
          <w:p w14:paraId="6C9DFD4A" w14:textId="77777777"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14:paraId="30AB303B" w14:textId="77777777" w:rsidR="00BE6C11" w:rsidRPr="00823C17" w:rsidRDefault="00BE6C11" w:rsidP="00554637">
      <w:pPr>
        <w:tabs>
          <w:tab w:val="left" w:pos="6180"/>
        </w:tabs>
        <w:rPr>
          <w:sz w:val="2"/>
          <w:szCs w:val="2"/>
        </w:rPr>
      </w:pPr>
    </w:p>
    <w:sectPr w:rsidR="00BE6C11" w:rsidRPr="00823C17" w:rsidSect="003F0B6E">
      <w:headerReference w:type="default" r:id="rId7"/>
      <w:footerReference w:type="default" r:id="rId8"/>
      <w:footerReference w:type="firs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674F" w14:textId="77777777" w:rsidR="00E8275B" w:rsidRDefault="00E8275B" w:rsidP="00261A75">
      <w:r>
        <w:separator/>
      </w:r>
    </w:p>
  </w:endnote>
  <w:endnote w:type="continuationSeparator" w:id="0">
    <w:p w14:paraId="5DDE4475" w14:textId="77777777"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ED77" w14:textId="77777777"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14:paraId="6284F327" w14:textId="77777777"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40F9" w14:textId="77777777"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A468D9">
      <w:rPr>
        <w:rStyle w:val="PageNumber"/>
        <w:noProof/>
        <w:sz w:val="16"/>
        <w:szCs w:val="16"/>
      </w:rPr>
      <w:t>1</w:t>
    </w:r>
    <w:r w:rsidRPr="00EB76A2">
      <w:rPr>
        <w:rStyle w:val="PageNumber"/>
        <w:sz w:val="16"/>
        <w:szCs w:val="16"/>
      </w:rPr>
      <w:fldChar w:fldCharType="end"/>
    </w:r>
  </w:p>
  <w:p w14:paraId="4E645B9D" w14:textId="77777777" w:rsidR="003573E5" w:rsidRDefault="003573E5" w:rsidP="00BE6C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4961" w14:textId="77777777" w:rsidR="00E8275B" w:rsidRDefault="00E8275B" w:rsidP="00261A75">
      <w:r>
        <w:separator/>
      </w:r>
    </w:p>
  </w:footnote>
  <w:footnote w:type="continuationSeparator" w:id="0">
    <w:p w14:paraId="17B46E01" w14:textId="77777777"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14:paraId="4852FC15" w14:textId="77777777" w:rsidTr="00377B32">
      <w:trPr>
        <w:jc w:val="center"/>
      </w:trPr>
      <w:tc>
        <w:tcPr>
          <w:tcW w:w="10943" w:type="dxa"/>
          <w:gridSpan w:val="3"/>
          <w:tcBorders>
            <w:bottom w:val="single" w:sz="4" w:space="0" w:color="auto"/>
          </w:tcBorders>
          <w:vAlign w:val="center"/>
        </w:tcPr>
        <w:p w14:paraId="732AB447" w14:textId="77777777" w:rsidR="003573E5" w:rsidRPr="00FB795B" w:rsidRDefault="00DC78C9" w:rsidP="00B54C2C">
          <w:pPr>
            <w:rPr>
              <w:sz w:val="18"/>
              <w:szCs w:val="18"/>
              <w:lang w:val="nl-NL"/>
            </w:rPr>
          </w:pPr>
          <w:r>
            <w:rPr>
              <w:noProof/>
              <w:sz w:val="20"/>
              <w:szCs w:val="20"/>
              <w:lang w:eastAsia="nl-BE"/>
            </w:rPr>
            <w:drawing>
              <wp:inline distT="0" distB="0" distL="0" distR="0" wp14:anchorId="35D643C7" wp14:editId="77F2F4AB">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14:paraId="02E811F5" w14:textId="77777777" w:rsidTr="000106D8">
      <w:trPr>
        <w:trHeight w:val="259"/>
        <w:jc w:val="center"/>
      </w:trPr>
      <w:tc>
        <w:tcPr>
          <w:tcW w:w="8978" w:type="dxa"/>
          <w:vMerge w:val="restart"/>
          <w:tcBorders>
            <w:top w:val="single" w:sz="4" w:space="0" w:color="auto"/>
          </w:tcBorders>
          <w:vAlign w:val="center"/>
        </w:tcPr>
        <w:p w14:paraId="329D87DF" w14:textId="77777777" w:rsidR="003573E5" w:rsidRPr="00DA0D23" w:rsidRDefault="003573E5" w:rsidP="00695E30">
          <w:pPr>
            <w:jc w:val="center"/>
            <w:rPr>
              <w:b/>
              <w:sz w:val="32"/>
              <w:szCs w:val="32"/>
            </w:rPr>
          </w:pPr>
          <w:r w:rsidRPr="00DA0D23">
            <w:rPr>
              <w:b/>
              <w:sz w:val="32"/>
              <w:szCs w:val="32"/>
            </w:rPr>
            <w:t>Bijlage aan bestelbon</w:t>
          </w:r>
        </w:p>
        <w:p w14:paraId="60725279" w14:textId="77777777"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14:paraId="1CD2CB58" w14:textId="77777777"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14:paraId="5DCFAB36" w14:textId="17493BC5" w:rsidR="003573E5" w:rsidRPr="000106D8" w:rsidRDefault="00E4092B" w:rsidP="000106D8">
          <w:pPr>
            <w:jc w:val="center"/>
            <w:rPr>
              <w:sz w:val="16"/>
              <w:szCs w:val="16"/>
              <w:lang w:val="nl-NL"/>
            </w:rPr>
          </w:pPr>
          <w:r>
            <w:rPr>
              <w:sz w:val="16"/>
              <w:szCs w:val="16"/>
            </w:rPr>
            <w:t>01/12/2023</w:t>
          </w:r>
        </w:p>
      </w:tc>
    </w:tr>
    <w:tr w:rsidR="003573E5" w14:paraId="278C1CE5" w14:textId="77777777" w:rsidTr="003F5E6F">
      <w:trPr>
        <w:trHeight w:val="108"/>
        <w:jc w:val="center"/>
      </w:trPr>
      <w:tc>
        <w:tcPr>
          <w:tcW w:w="8978" w:type="dxa"/>
          <w:vMerge/>
          <w:tcBorders>
            <w:bottom w:val="single" w:sz="4" w:space="0" w:color="auto"/>
          </w:tcBorders>
          <w:vAlign w:val="center"/>
        </w:tcPr>
        <w:p w14:paraId="1C05A797" w14:textId="77777777"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14:paraId="1FFB1F8E" w14:textId="77777777"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14:paraId="7FF650F1" w14:textId="77777777"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C31592">
            <w:rPr>
              <w:rStyle w:val="PageNumber"/>
              <w:noProof/>
              <w:sz w:val="16"/>
              <w:szCs w:val="16"/>
              <w:lang w:val="nl-NL"/>
            </w:rPr>
            <w:t>1</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C31592">
            <w:rPr>
              <w:rStyle w:val="PageNumber"/>
              <w:noProof/>
              <w:sz w:val="16"/>
              <w:szCs w:val="16"/>
              <w:lang w:val="nl-NL"/>
            </w:rPr>
            <w:t>2</w:t>
          </w:r>
          <w:r w:rsidRPr="000106D8">
            <w:rPr>
              <w:rStyle w:val="PageNumber"/>
              <w:sz w:val="16"/>
              <w:szCs w:val="16"/>
              <w:lang w:val="nl-NL"/>
            </w:rPr>
            <w:fldChar w:fldCharType="end"/>
          </w:r>
        </w:p>
      </w:tc>
    </w:tr>
  </w:tbl>
  <w:p w14:paraId="453D5409" w14:textId="77777777" w:rsidR="003573E5" w:rsidRPr="00823C17" w:rsidRDefault="003573E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7C9"/>
    <w:multiLevelType w:val="hybridMultilevel"/>
    <w:tmpl w:val="C7B4EB5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9798B"/>
    <w:rsid w:val="007A0317"/>
    <w:rsid w:val="007B6855"/>
    <w:rsid w:val="00823C17"/>
    <w:rsid w:val="0082747E"/>
    <w:rsid w:val="008578A6"/>
    <w:rsid w:val="00860CA4"/>
    <w:rsid w:val="008762AA"/>
    <w:rsid w:val="00877CE5"/>
    <w:rsid w:val="008D026D"/>
    <w:rsid w:val="00986E13"/>
    <w:rsid w:val="009B4155"/>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31592"/>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36361"/>
    <w:rsid w:val="00E4092B"/>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A3A47BF"/>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9AFF64674E194BEFBE5B393F9DB4FA17"/>
        <w:category>
          <w:name w:val="General"/>
          <w:gallery w:val="placeholder"/>
        </w:category>
        <w:types>
          <w:type w:val="bbPlcHdr"/>
        </w:types>
        <w:behaviors>
          <w:behavior w:val="content"/>
        </w:behaviors>
        <w:guid w:val="{D73B48C1-891B-4893-B705-2CC89DD3C5D1}"/>
      </w:docPartPr>
      <w:docPartBody>
        <w:p w:rsidR="00000000" w:rsidRDefault="00DC48F4" w:rsidP="00DC48F4">
          <w:pPr>
            <w:pStyle w:val="9AFF64674E194BEFBE5B393F9DB4FA17"/>
          </w:pPr>
          <w:r w:rsidRPr="00251BA9">
            <w:rPr>
              <w:rStyle w:val="PlaceholderText"/>
            </w:rPr>
            <w:t>Click here to enter text.</w:t>
          </w:r>
        </w:p>
      </w:docPartBody>
    </w:docPart>
    <w:docPart>
      <w:docPartPr>
        <w:name w:val="009A4ADFD1CC497EA603AE331E40A51F"/>
        <w:category>
          <w:name w:val="General"/>
          <w:gallery w:val="placeholder"/>
        </w:category>
        <w:types>
          <w:type w:val="bbPlcHdr"/>
        </w:types>
        <w:behaviors>
          <w:behavior w:val="content"/>
        </w:behaviors>
        <w:guid w:val="{B6FA892C-8AF7-4DE1-A947-5F82EAAA64E0}"/>
      </w:docPartPr>
      <w:docPartBody>
        <w:p w:rsidR="00000000" w:rsidRDefault="00DC48F4" w:rsidP="00DC48F4">
          <w:pPr>
            <w:pStyle w:val="009A4ADFD1CC497EA603AE331E40A51F"/>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437228"/>
    <w:rsid w:val="004D7F3F"/>
    <w:rsid w:val="00DC48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8F4"/>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9AFF64674E194BEFBE5B393F9DB4FA17">
    <w:name w:val="9AFF64674E194BEFBE5B393F9DB4FA17"/>
    <w:rsid w:val="00DC48F4"/>
    <w:rPr>
      <w:lang/>
    </w:rPr>
  </w:style>
  <w:style w:type="paragraph" w:customStyle="1" w:styleId="009A4ADFD1CC497EA603AE331E40A51F">
    <w:name w:val="009A4ADFD1CC497EA603AE331E40A51F"/>
    <w:rsid w:val="00DC48F4"/>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4988</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2</cp:revision>
  <cp:lastPrinted>2018-03-13T09:31:00Z</cp:lastPrinted>
  <dcterms:created xsi:type="dcterms:W3CDTF">2023-12-01T13:07:00Z</dcterms:created>
  <dcterms:modified xsi:type="dcterms:W3CDTF">2023-12-01T13:07:00Z</dcterms:modified>
</cp:coreProperties>
</file>