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20" w:type="dxa"/>
        <w:tblCellMar>
          <w:left w:w="0" w:type="dxa"/>
          <w:right w:w="0" w:type="dxa"/>
        </w:tblCellMar>
        <w:tblLook w:val="04A0" w:firstRow="1" w:lastRow="0" w:firstColumn="1" w:lastColumn="0" w:noHBand="0" w:noVBand="1"/>
      </w:tblPr>
      <w:tblGrid>
        <w:gridCol w:w="149"/>
        <w:gridCol w:w="9059"/>
        <w:gridCol w:w="6"/>
        <w:gridCol w:w="6"/>
      </w:tblGrid>
      <w:tr w:rsidR="00D14198" w:rsidRPr="00D14198" w:rsidTr="00D14198">
        <w:tc>
          <w:tcPr>
            <w:tcW w:w="9220" w:type="dxa"/>
            <w:gridSpan w:val="4"/>
            <w:tcBorders>
              <w:top w:val="single" w:sz="8" w:space="0" w:color="639ACE"/>
              <w:left w:val="nil"/>
              <w:bottom w:val="single" w:sz="18" w:space="0" w:color="639ACE"/>
              <w:right w:val="nil"/>
            </w:tcBorders>
            <w:tcMar>
              <w:top w:w="80" w:type="dxa"/>
              <w:left w:w="80" w:type="dxa"/>
              <w:bottom w:w="80" w:type="dxa"/>
              <w:right w:w="80" w:type="dxa"/>
            </w:tcMar>
            <w:hideMark/>
          </w:tcPr>
          <w:p w:rsidR="00D14198" w:rsidRPr="00D14198" w:rsidRDefault="00D14198" w:rsidP="00D14198">
            <w:pPr>
              <w:spacing w:before="80" w:after="60" w:line="240" w:lineRule="auto"/>
              <w:rPr>
                <w:rFonts w:ascii="Arial" w:eastAsia="Times New Roman" w:hAnsi="Arial" w:cs="Arial"/>
                <w:color w:val="494949"/>
                <w:sz w:val="20"/>
                <w:szCs w:val="20"/>
                <w:lang w:eastAsia="nl-BE"/>
              </w:rPr>
            </w:pPr>
            <w:bookmarkStart w:id="0" w:name="_GoBack"/>
            <w:bookmarkEnd w:id="0"/>
            <w:r w:rsidRPr="00D14198">
              <w:rPr>
                <w:rFonts w:ascii="Arial" w:eastAsia="Times New Roman" w:hAnsi="Arial" w:cs="Arial"/>
                <w:b/>
                <w:bCs/>
                <w:color w:val="A1A1A1"/>
                <w:sz w:val="20"/>
                <w:szCs w:val="20"/>
                <w:lang w:eastAsia="nl-BE"/>
              </w:rPr>
              <w:t xml:space="preserve">Toepassing PADOK + </w:t>
            </w:r>
            <w:r w:rsidRPr="00D14198">
              <w:rPr>
                <w:rFonts w:ascii="Arial" w:eastAsia="Times New Roman" w:hAnsi="Arial" w:cs="Arial"/>
                <w:b/>
                <w:bCs/>
                <w:color w:val="A1A1A1"/>
                <w:sz w:val="20"/>
                <w:szCs w:val="20"/>
                <w:vertAlign w:val="superscript"/>
                <w:lang w:eastAsia="nl-BE"/>
              </w:rPr>
              <w:t>®</w:t>
            </w:r>
            <w:r w:rsidRPr="00D14198">
              <w:rPr>
                <w:rFonts w:ascii="Arial" w:eastAsia="Times New Roman" w:hAnsi="Arial" w:cs="Arial"/>
                <w:b/>
                <w:bCs/>
                <w:color w:val="A1A1A1"/>
                <w:sz w:val="20"/>
                <w:szCs w:val="20"/>
                <w:lang w:eastAsia="nl-BE"/>
              </w:rPr>
              <w:t xml:space="preserve"> / HALO + </w:t>
            </w:r>
            <w:r w:rsidRPr="00D14198">
              <w:rPr>
                <w:rFonts w:ascii="Arial" w:eastAsia="Times New Roman" w:hAnsi="Arial" w:cs="Arial"/>
                <w:b/>
                <w:bCs/>
                <w:color w:val="A1A1A1"/>
                <w:sz w:val="20"/>
                <w:szCs w:val="20"/>
                <w:vertAlign w:val="superscript"/>
                <w:lang w:eastAsia="nl-BE"/>
              </w:rPr>
              <w:t>®</w:t>
            </w:r>
          </w:p>
        </w:tc>
      </w:tr>
      <w:tr w:rsidR="00D14198" w:rsidRPr="00D14198" w:rsidTr="00D14198">
        <w:tc>
          <w:tcPr>
            <w:tcW w:w="0" w:type="auto"/>
            <w:vAlign w:val="center"/>
            <w:hideMark/>
          </w:tcPr>
          <w:p w:rsidR="00D14198" w:rsidRPr="00D14198" w:rsidRDefault="00D14198" w:rsidP="00D14198">
            <w:pPr>
              <w:spacing w:after="0" w:line="240" w:lineRule="auto"/>
              <w:rPr>
                <w:rFonts w:ascii="Arial" w:eastAsia="Times New Roman" w:hAnsi="Arial" w:cs="Arial"/>
                <w:color w:val="494949"/>
                <w:sz w:val="20"/>
                <w:szCs w:val="20"/>
                <w:lang w:eastAsia="nl-BE"/>
              </w:rPr>
            </w:pPr>
          </w:p>
        </w:tc>
        <w:tc>
          <w:tcPr>
            <w:tcW w:w="0" w:type="auto"/>
            <w:vAlign w:val="center"/>
            <w:hideMark/>
          </w:tcPr>
          <w:p w:rsidR="00D14198" w:rsidRPr="00D14198" w:rsidRDefault="00D14198" w:rsidP="00D14198">
            <w:pPr>
              <w:spacing w:after="0" w:line="240" w:lineRule="auto"/>
              <w:rPr>
                <w:rFonts w:ascii="Arial" w:eastAsia="Times New Roman" w:hAnsi="Arial" w:cs="Arial"/>
                <w:sz w:val="20"/>
                <w:szCs w:val="20"/>
                <w:lang w:eastAsia="nl-BE"/>
              </w:rPr>
            </w:pPr>
          </w:p>
        </w:tc>
        <w:tc>
          <w:tcPr>
            <w:tcW w:w="0" w:type="auto"/>
            <w:vAlign w:val="center"/>
            <w:hideMark/>
          </w:tcPr>
          <w:p w:rsidR="00D14198" w:rsidRPr="00D14198" w:rsidRDefault="00D14198" w:rsidP="00D14198">
            <w:pPr>
              <w:spacing w:after="0" w:line="240" w:lineRule="auto"/>
              <w:rPr>
                <w:rFonts w:ascii="Arial" w:eastAsia="Times New Roman" w:hAnsi="Arial" w:cs="Arial"/>
                <w:sz w:val="20"/>
                <w:szCs w:val="20"/>
                <w:lang w:eastAsia="nl-BE"/>
              </w:rPr>
            </w:pPr>
          </w:p>
        </w:tc>
        <w:tc>
          <w:tcPr>
            <w:tcW w:w="0" w:type="auto"/>
            <w:vAlign w:val="center"/>
            <w:hideMark/>
          </w:tcPr>
          <w:p w:rsidR="00D14198" w:rsidRPr="00D14198" w:rsidRDefault="00D14198" w:rsidP="00D14198">
            <w:pPr>
              <w:spacing w:after="0" w:line="240" w:lineRule="auto"/>
              <w:rPr>
                <w:rFonts w:ascii="Arial" w:eastAsia="Times New Roman" w:hAnsi="Arial" w:cs="Arial"/>
                <w:sz w:val="20"/>
                <w:szCs w:val="20"/>
                <w:lang w:eastAsia="nl-BE"/>
              </w:rPr>
            </w:pPr>
          </w:p>
        </w:tc>
      </w:tr>
      <w:tr w:rsidR="00D14198" w:rsidRPr="00D14198" w:rsidTr="00D14198">
        <w:tc>
          <w:tcPr>
            <w:tcW w:w="143" w:type="dxa"/>
            <w:vAlign w:val="center"/>
            <w:hideMark/>
          </w:tcPr>
          <w:p w:rsidR="00D14198" w:rsidRPr="00D14198" w:rsidRDefault="00D14198" w:rsidP="00D14198">
            <w:pPr>
              <w:spacing w:before="100" w:beforeAutospacing="1" w:after="100" w:afterAutospacing="1" w:line="240" w:lineRule="auto"/>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 </w:t>
            </w:r>
          </w:p>
        </w:tc>
        <w:tc>
          <w:tcPr>
            <w:tcW w:w="8711" w:type="dxa"/>
            <w:tcMar>
              <w:top w:w="80" w:type="dxa"/>
              <w:left w:w="80" w:type="dxa"/>
              <w:bottom w:w="80" w:type="dxa"/>
              <w:right w:w="80" w:type="dxa"/>
            </w:tcMar>
            <w:hideMark/>
          </w:tcPr>
          <w:p w:rsidR="00D14198" w:rsidRPr="00D14198" w:rsidRDefault="00D14198" w:rsidP="00D14198">
            <w:pPr>
              <w:spacing w:before="100" w:beforeAutospacing="1" w:after="100" w:afterAutospacing="1" w:line="240" w:lineRule="auto"/>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 xml:space="preserve">PADOK + </w:t>
            </w:r>
            <w:r w:rsidRPr="00D14198">
              <w:rPr>
                <w:rFonts w:ascii="Arial" w:eastAsia="Times New Roman" w:hAnsi="Arial" w:cs="Arial"/>
                <w:color w:val="494949"/>
                <w:sz w:val="20"/>
                <w:szCs w:val="20"/>
                <w:vertAlign w:val="superscript"/>
                <w:lang w:eastAsia="nl-BE"/>
              </w:rPr>
              <w:t>®</w:t>
            </w:r>
            <w:r w:rsidRPr="00D14198">
              <w:rPr>
                <w:rFonts w:ascii="Arial" w:eastAsia="Times New Roman" w:hAnsi="Arial" w:cs="Arial"/>
                <w:color w:val="494949"/>
                <w:sz w:val="20"/>
                <w:szCs w:val="20"/>
                <w:lang w:eastAsia="nl-BE"/>
              </w:rPr>
              <w:t xml:space="preserve"> is een toepassing van de Afdeling Haven om diverse administratieve taken te automatiseren. Zo kunnen we een optimale dienstverlening aan onze klanten en aan de havenarbeiders garanderen.</w:t>
            </w:r>
          </w:p>
          <w:p w:rsidR="00D14198" w:rsidRPr="00D14198" w:rsidRDefault="00D14198" w:rsidP="00D14198">
            <w:pPr>
              <w:spacing w:before="100" w:beforeAutospacing="1" w:after="100" w:afterAutospacing="1" w:line="240" w:lineRule="auto"/>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 xml:space="preserve">Het programma zorgt voor een vlotte verwerking van de personeelsgegevens, sociale administratie en de lonen. Een belangrijk onderdeel van PADOK + </w:t>
            </w:r>
            <w:r w:rsidRPr="00D14198">
              <w:rPr>
                <w:rFonts w:ascii="Arial" w:eastAsia="Times New Roman" w:hAnsi="Arial" w:cs="Arial"/>
                <w:color w:val="494949"/>
                <w:sz w:val="20"/>
                <w:szCs w:val="20"/>
                <w:vertAlign w:val="superscript"/>
                <w:lang w:eastAsia="nl-BE"/>
              </w:rPr>
              <w:t>®</w:t>
            </w:r>
            <w:r w:rsidRPr="00D14198">
              <w:rPr>
                <w:rFonts w:ascii="Arial" w:eastAsia="Times New Roman" w:hAnsi="Arial" w:cs="Arial"/>
                <w:color w:val="494949"/>
                <w:sz w:val="20"/>
                <w:szCs w:val="20"/>
                <w:lang w:eastAsia="nl-BE"/>
              </w:rPr>
              <w:t xml:space="preserve"> is de toepassing HALO + </w:t>
            </w:r>
            <w:r w:rsidRPr="00D14198">
              <w:rPr>
                <w:rFonts w:ascii="Arial" w:eastAsia="Times New Roman" w:hAnsi="Arial" w:cs="Arial"/>
                <w:color w:val="494949"/>
                <w:sz w:val="20"/>
                <w:szCs w:val="20"/>
                <w:vertAlign w:val="superscript"/>
                <w:lang w:eastAsia="nl-BE"/>
              </w:rPr>
              <w:t>®</w:t>
            </w:r>
            <w:r w:rsidRPr="00D14198">
              <w:rPr>
                <w:rFonts w:ascii="Arial" w:eastAsia="Times New Roman" w:hAnsi="Arial" w:cs="Arial"/>
                <w:color w:val="494949"/>
                <w:sz w:val="20"/>
                <w:szCs w:val="20"/>
                <w:lang w:eastAsia="nl-BE"/>
              </w:rPr>
              <w:t xml:space="preserve">, waarmee havenbedrijven op een snelle en efficiënte wijze de lonen van hun werknemers kunnen registreren via het internet. </w:t>
            </w:r>
          </w:p>
          <w:p w:rsidR="00D14198" w:rsidRPr="00D14198" w:rsidRDefault="00D14198" w:rsidP="00D14198">
            <w:pPr>
              <w:spacing w:before="100" w:beforeAutospacing="1" w:after="100" w:afterAutospacing="1" w:line="240" w:lineRule="auto"/>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Bij de ontwikkeling van het pakket is ingespeeld op de specifieke noden en vragen van onze gebruikers.</w:t>
            </w:r>
          </w:p>
          <w:p w:rsidR="00D14198" w:rsidRPr="00D14198" w:rsidRDefault="00D14198" w:rsidP="00D14198">
            <w:pPr>
              <w:spacing w:before="100" w:beforeAutospacing="1" w:after="100" w:afterAutospacing="1" w:line="240" w:lineRule="auto"/>
              <w:outlineLvl w:val="0"/>
              <w:rPr>
                <w:rFonts w:ascii="Arial" w:eastAsia="Times New Roman" w:hAnsi="Arial" w:cs="Arial"/>
                <w:b/>
                <w:bCs/>
                <w:color w:val="494949"/>
                <w:kern w:val="36"/>
                <w:sz w:val="20"/>
                <w:szCs w:val="20"/>
                <w:lang w:eastAsia="nl-BE"/>
              </w:rPr>
            </w:pPr>
            <w:r w:rsidRPr="00D14198">
              <w:rPr>
                <w:rFonts w:ascii="Arial" w:eastAsia="Times New Roman" w:hAnsi="Arial" w:cs="Arial"/>
                <w:b/>
                <w:bCs/>
                <w:color w:val="494949"/>
                <w:kern w:val="36"/>
                <w:sz w:val="20"/>
                <w:szCs w:val="20"/>
                <w:lang w:eastAsia="nl-BE"/>
              </w:rPr>
              <w:t xml:space="preserve">Productomschrijving HALO + </w:t>
            </w:r>
            <w:r w:rsidRPr="00D14198">
              <w:rPr>
                <w:rFonts w:ascii="Arial" w:eastAsia="Times New Roman" w:hAnsi="Arial" w:cs="Arial"/>
                <w:b/>
                <w:bCs/>
                <w:color w:val="494949"/>
                <w:kern w:val="36"/>
                <w:sz w:val="20"/>
                <w:szCs w:val="20"/>
                <w:vertAlign w:val="superscript"/>
                <w:lang w:eastAsia="nl-BE"/>
              </w:rPr>
              <w:t>®</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 xml:space="preserve">HALO + </w:t>
            </w:r>
            <w:r w:rsidRPr="00D14198">
              <w:rPr>
                <w:rFonts w:ascii="Arial" w:eastAsia="Times New Roman" w:hAnsi="Arial" w:cs="Arial"/>
                <w:color w:val="494949"/>
                <w:sz w:val="20"/>
                <w:szCs w:val="20"/>
                <w:vertAlign w:val="superscript"/>
                <w:lang w:eastAsia="nl-BE"/>
              </w:rPr>
              <w:t>®</w:t>
            </w:r>
            <w:r w:rsidRPr="00D14198">
              <w:rPr>
                <w:rFonts w:ascii="Arial" w:eastAsia="Times New Roman" w:hAnsi="Arial" w:cs="Arial"/>
                <w:color w:val="494949"/>
                <w:sz w:val="20"/>
                <w:szCs w:val="20"/>
                <w:lang w:eastAsia="nl-BE"/>
              </w:rPr>
              <w:t xml:space="preserve"> is een eigen ontwikkeling van de Afdeling Haven. De applicatie en alle data worden centraal beheerd op de servers van Cepa. Via uw bestaande internetverbinding kunt u online de prestatiegegevens van uw werknemers op een efficiënte wijze registreren.</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 xml:space="preserve">HALO + </w:t>
            </w:r>
            <w:r w:rsidRPr="00D14198">
              <w:rPr>
                <w:rFonts w:ascii="Arial" w:eastAsia="Times New Roman" w:hAnsi="Arial" w:cs="Arial"/>
                <w:color w:val="494949"/>
                <w:sz w:val="20"/>
                <w:szCs w:val="20"/>
                <w:vertAlign w:val="superscript"/>
                <w:lang w:eastAsia="nl-BE"/>
              </w:rPr>
              <w:t>®</w:t>
            </w:r>
            <w:r w:rsidRPr="00D14198">
              <w:rPr>
                <w:rFonts w:ascii="Arial" w:eastAsia="Times New Roman" w:hAnsi="Arial" w:cs="Arial"/>
                <w:color w:val="494949"/>
                <w:sz w:val="20"/>
                <w:szCs w:val="20"/>
                <w:lang w:eastAsia="nl-BE"/>
              </w:rPr>
              <w:t xml:space="preserve"> maakt gebruik van een relationele databank. Dit betekent dat u uw gegevens en afspraken inzake verloning kan ingeven in stuurtabellen en deze vervolgens kan koppelen aan een groep van werknemers. Individuele afwijkingen zijn uiteraard mogelijk.</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Deze werkwijze waarborgt een grote uniformiteit van gegevens en zorgt ervoor dat er steeds een controle is van de afspraken, de regels op groepsniveau en de individuele gegevens.</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Cepa voorziet ook een testomgeving, waarbij de gegevens niet effectief verwerkt worden. Hierdoor kunt u simulaties maken, zonder de reële data te beïnvloeden.</w:t>
            </w:r>
          </w:p>
          <w:p w:rsidR="00D14198" w:rsidRPr="00D14198" w:rsidRDefault="00D14198" w:rsidP="00D14198">
            <w:pPr>
              <w:spacing w:before="100" w:beforeAutospacing="1" w:after="100" w:afterAutospacing="1" w:line="240" w:lineRule="auto"/>
              <w:outlineLvl w:val="0"/>
              <w:rPr>
                <w:rFonts w:ascii="Arial" w:eastAsia="Times New Roman" w:hAnsi="Arial" w:cs="Arial"/>
                <w:b/>
                <w:bCs/>
                <w:color w:val="494949"/>
                <w:kern w:val="36"/>
                <w:sz w:val="20"/>
                <w:szCs w:val="20"/>
                <w:lang w:eastAsia="nl-BE"/>
              </w:rPr>
            </w:pPr>
            <w:r w:rsidRPr="00D14198">
              <w:rPr>
                <w:rFonts w:ascii="Arial" w:eastAsia="Times New Roman" w:hAnsi="Arial" w:cs="Arial"/>
                <w:b/>
                <w:bCs/>
                <w:color w:val="494949"/>
                <w:kern w:val="36"/>
                <w:sz w:val="20"/>
                <w:szCs w:val="20"/>
                <w:lang w:eastAsia="nl-BE"/>
              </w:rPr>
              <w:t xml:space="preserve">Waarom kiezen voor HALO + </w:t>
            </w:r>
            <w:r w:rsidRPr="00D14198">
              <w:rPr>
                <w:rFonts w:ascii="Arial" w:eastAsia="Times New Roman" w:hAnsi="Arial" w:cs="Arial"/>
                <w:b/>
                <w:bCs/>
                <w:color w:val="494949"/>
                <w:kern w:val="36"/>
                <w:sz w:val="20"/>
                <w:szCs w:val="20"/>
                <w:vertAlign w:val="superscript"/>
                <w:lang w:eastAsia="nl-BE"/>
              </w:rPr>
              <w:t>®</w:t>
            </w:r>
            <w:r w:rsidRPr="00D14198">
              <w:rPr>
                <w:rFonts w:ascii="Arial" w:eastAsia="Times New Roman" w:hAnsi="Arial" w:cs="Arial"/>
                <w:b/>
                <w:bCs/>
                <w:color w:val="494949"/>
                <w:kern w:val="36"/>
                <w:sz w:val="20"/>
                <w:szCs w:val="20"/>
                <w:lang w:eastAsia="nl-BE"/>
              </w:rPr>
              <w:t>?</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u w:val="single"/>
                <w:lang w:eastAsia="nl-BE"/>
              </w:rPr>
              <w:t>Kostenbesparing</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Door de keuze voor deze oplossing kunt u uw personeelsadministratie automatiseren zonder bijkomende investeringen in software of hardware. Een PC met browser en een internetverbinding volstaan. Aangezien het beheer van de data en het onderhoud van de software centraal bij Cepa gebeurt, realiseert u een belangrijke kostenbesparing.</w:t>
            </w:r>
          </w:p>
          <w:p w:rsidR="00674C57" w:rsidRDefault="00674C57" w:rsidP="00D14198">
            <w:pPr>
              <w:spacing w:before="100" w:beforeAutospacing="1" w:after="100" w:afterAutospacing="1" w:line="240" w:lineRule="auto"/>
              <w:ind w:left="708"/>
              <w:rPr>
                <w:color w:val="1F497D"/>
              </w:rPr>
            </w:pPr>
            <w:r>
              <w:rPr>
                <w:rFonts w:ascii="Arial" w:eastAsia="Times New Roman" w:hAnsi="Arial" w:cs="Arial"/>
                <w:color w:val="494949"/>
                <w:sz w:val="20"/>
                <w:szCs w:val="20"/>
                <w:lang w:eastAsia="nl-BE"/>
              </w:rPr>
              <w:t>U ontvangt een token waarmee u toegang krijgt tot de beveiligde webpagina’s.</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u w:val="single"/>
                <w:lang w:eastAsia="nl-BE"/>
              </w:rPr>
              <w:t>Flexibiliteit - Veiligheid</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 xml:space="preserve">Door te kiezen voor HALO + </w:t>
            </w:r>
            <w:r w:rsidRPr="00D14198">
              <w:rPr>
                <w:rFonts w:ascii="Arial" w:eastAsia="Times New Roman" w:hAnsi="Arial" w:cs="Arial"/>
                <w:color w:val="494949"/>
                <w:sz w:val="20"/>
                <w:szCs w:val="20"/>
                <w:vertAlign w:val="superscript"/>
                <w:lang w:eastAsia="nl-BE"/>
              </w:rPr>
              <w:t>®</w:t>
            </w:r>
            <w:r w:rsidRPr="00D14198">
              <w:rPr>
                <w:rFonts w:ascii="Arial" w:eastAsia="Times New Roman" w:hAnsi="Arial" w:cs="Arial"/>
                <w:color w:val="494949"/>
                <w:sz w:val="20"/>
                <w:szCs w:val="20"/>
                <w:lang w:eastAsia="nl-BE"/>
              </w:rPr>
              <w:t xml:space="preserve"> kunt u de loongegevens van uw werknemers vanop elke PC met browser en internetverbinding beheren. U beschikt steeds over de meest recente data en kunt flexibel inspelen op vragen en/of opmerkingen van uw medewerkers. Dit biedt een belangrijke toegevoegde waarde en verhoogt uw slagkracht.</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Het centrale beheer bij Cepa garandeert u een volledige interne vertrouwelijkheid van uw personeelsgegevens. Software updates en back-up van data behoren definitief tot het verleden. U werkt voortdurend met de meest actuele versie.</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Het gebruik van de meest moderne beveiligingstechnieken op het vlak van communicatie via het internet is het sluitstuk op vlak van veiligheid.</w:t>
            </w:r>
          </w:p>
          <w:p w:rsidR="00D14198" w:rsidRPr="00D14198" w:rsidRDefault="00D14198" w:rsidP="00D14198">
            <w:pPr>
              <w:spacing w:before="100" w:beforeAutospacing="1" w:after="100" w:afterAutospacing="1" w:line="240" w:lineRule="auto"/>
              <w:outlineLvl w:val="0"/>
              <w:rPr>
                <w:rFonts w:ascii="Arial" w:eastAsia="Times New Roman" w:hAnsi="Arial" w:cs="Arial"/>
                <w:b/>
                <w:bCs/>
                <w:color w:val="494949"/>
                <w:kern w:val="36"/>
                <w:sz w:val="20"/>
                <w:szCs w:val="20"/>
                <w:lang w:eastAsia="nl-BE"/>
              </w:rPr>
            </w:pPr>
            <w:r w:rsidRPr="00D14198">
              <w:rPr>
                <w:rFonts w:ascii="Arial" w:eastAsia="Times New Roman" w:hAnsi="Arial" w:cs="Arial"/>
                <w:b/>
                <w:bCs/>
                <w:color w:val="494949"/>
                <w:kern w:val="36"/>
                <w:sz w:val="20"/>
                <w:szCs w:val="20"/>
                <w:lang w:eastAsia="nl-BE"/>
              </w:rPr>
              <w:lastRenderedPageBreak/>
              <w:t>Discoverer</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 xml:space="preserve">Naast de standaardrapportering van HALO + </w:t>
            </w:r>
            <w:r w:rsidRPr="00D14198">
              <w:rPr>
                <w:rFonts w:ascii="Arial" w:eastAsia="Times New Roman" w:hAnsi="Arial" w:cs="Arial"/>
                <w:color w:val="494949"/>
                <w:sz w:val="20"/>
                <w:szCs w:val="20"/>
                <w:vertAlign w:val="superscript"/>
                <w:lang w:eastAsia="nl-BE"/>
              </w:rPr>
              <w:t>®</w:t>
            </w:r>
            <w:r w:rsidRPr="00D14198">
              <w:rPr>
                <w:rFonts w:ascii="Arial" w:eastAsia="Times New Roman" w:hAnsi="Arial" w:cs="Arial"/>
                <w:color w:val="494949"/>
                <w:sz w:val="20"/>
                <w:szCs w:val="20"/>
                <w:lang w:eastAsia="nl-BE"/>
              </w:rPr>
              <w:t xml:space="preserve"> is de als optie aangeboden Discoverer- rapporteringstool een handig middel om uw data te analyseren.</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Met deze toepassing kunt u de gewenste gegevens opvragen uit de databank. Het resultaat laat zich eenvoudig exporteren naar Excel zodat een volwaardig rapport kan worden opgemaakt.</w:t>
            </w:r>
          </w:p>
          <w:p w:rsidR="00D14198" w:rsidRPr="00D14198" w:rsidRDefault="00D14198" w:rsidP="00D14198">
            <w:pPr>
              <w:spacing w:before="100" w:beforeAutospacing="1" w:after="100" w:afterAutospacing="1" w:line="240" w:lineRule="auto"/>
              <w:outlineLvl w:val="0"/>
              <w:rPr>
                <w:rFonts w:ascii="Arial" w:eastAsia="Times New Roman" w:hAnsi="Arial" w:cs="Arial"/>
                <w:b/>
                <w:bCs/>
                <w:color w:val="494949"/>
                <w:kern w:val="36"/>
                <w:sz w:val="20"/>
                <w:szCs w:val="20"/>
                <w:lang w:eastAsia="nl-BE"/>
              </w:rPr>
            </w:pPr>
            <w:r w:rsidRPr="00D14198">
              <w:rPr>
                <w:rFonts w:ascii="Arial" w:eastAsia="Times New Roman" w:hAnsi="Arial" w:cs="Arial"/>
                <w:b/>
                <w:bCs/>
                <w:color w:val="494949"/>
                <w:kern w:val="36"/>
                <w:sz w:val="20"/>
                <w:szCs w:val="20"/>
                <w:lang w:eastAsia="nl-BE"/>
              </w:rPr>
              <w:t>Geïnteresseerd?</w:t>
            </w:r>
          </w:p>
          <w:p w:rsidR="00D14198" w:rsidRPr="00D14198" w:rsidRDefault="00D14198" w:rsidP="00D14198">
            <w:pPr>
              <w:spacing w:before="100" w:beforeAutospacing="1" w:after="100" w:afterAutospacing="1" w:line="240" w:lineRule="auto"/>
              <w:ind w:left="708"/>
              <w:rPr>
                <w:rFonts w:ascii="Arial" w:eastAsia="Times New Roman" w:hAnsi="Arial" w:cs="Arial"/>
                <w:color w:val="494949"/>
                <w:sz w:val="20"/>
                <w:szCs w:val="20"/>
                <w:lang w:eastAsia="nl-BE"/>
              </w:rPr>
            </w:pPr>
            <w:r w:rsidRPr="00D14198">
              <w:rPr>
                <w:rFonts w:ascii="Arial" w:eastAsia="Times New Roman" w:hAnsi="Arial" w:cs="Arial"/>
                <w:color w:val="494949"/>
                <w:sz w:val="20"/>
                <w:szCs w:val="20"/>
                <w:lang w:eastAsia="nl-BE"/>
              </w:rPr>
              <w:t xml:space="preserve">Neem vandaag nog contact op met de Afdeling Haven, op het nummer 03-221 98 63 of verstuur een e-mail naar </w:t>
            </w:r>
            <w:hyperlink r:id="rId4" w:history="1">
              <w:r w:rsidRPr="00AF63EA">
                <w:rPr>
                  <w:rFonts w:ascii="Arial" w:eastAsia="Times New Roman" w:hAnsi="Arial" w:cs="Arial"/>
                  <w:b/>
                  <w:bCs/>
                  <w:color w:val="2B3357"/>
                  <w:sz w:val="20"/>
                  <w:szCs w:val="20"/>
                  <w:u w:val="single"/>
                  <w:lang w:eastAsia="nl-BE"/>
                </w:rPr>
                <w:t>sofie.vanmulders@cepa.be</w:t>
              </w:r>
            </w:hyperlink>
            <w:r w:rsidRPr="00D14198">
              <w:rPr>
                <w:rFonts w:ascii="Arial" w:eastAsia="Times New Roman" w:hAnsi="Arial" w:cs="Arial"/>
                <w:color w:val="494949"/>
                <w:sz w:val="20"/>
                <w:szCs w:val="20"/>
                <w:lang w:eastAsia="nl-BE"/>
              </w:rPr>
              <w:t xml:space="preserve"> voor meer informatie en/of een vrijblijvende afspraak met een praktijkgerichte demo.</w:t>
            </w:r>
          </w:p>
        </w:tc>
        <w:tc>
          <w:tcPr>
            <w:tcW w:w="0" w:type="auto"/>
            <w:vAlign w:val="center"/>
            <w:hideMark/>
          </w:tcPr>
          <w:p w:rsidR="00D14198" w:rsidRPr="00D14198" w:rsidRDefault="00D14198" w:rsidP="00D14198">
            <w:pPr>
              <w:spacing w:after="0" w:line="240" w:lineRule="auto"/>
              <w:rPr>
                <w:rFonts w:ascii="Arial" w:eastAsia="Times New Roman" w:hAnsi="Arial" w:cs="Arial"/>
                <w:sz w:val="20"/>
                <w:szCs w:val="20"/>
                <w:lang w:eastAsia="nl-BE"/>
              </w:rPr>
            </w:pPr>
          </w:p>
        </w:tc>
        <w:tc>
          <w:tcPr>
            <w:tcW w:w="0" w:type="auto"/>
            <w:vAlign w:val="center"/>
            <w:hideMark/>
          </w:tcPr>
          <w:p w:rsidR="00D14198" w:rsidRPr="00D14198" w:rsidRDefault="00D14198" w:rsidP="00D14198">
            <w:pPr>
              <w:spacing w:after="0" w:line="240" w:lineRule="auto"/>
              <w:rPr>
                <w:rFonts w:ascii="Arial" w:eastAsia="Times New Roman" w:hAnsi="Arial" w:cs="Arial"/>
                <w:sz w:val="20"/>
                <w:szCs w:val="20"/>
                <w:lang w:eastAsia="nl-BE"/>
              </w:rPr>
            </w:pPr>
          </w:p>
        </w:tc>
      </w:tr>
    </w:tbl>
    <w:p w:rsidR="004305FB" w:rsidRDefault="004305FB"/>
    <w:sectPr w:rsidR="00430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98"/>
    <w:rsid w:val="00203FBD"/>
    <w:rsid w:val="004305FB"/>
    <w:rsid w:val="00674C57"/>
    <w:rsid w:val="007E11C6"/>
    <w:rsid w:val="00AF63EA"/>
    <w:rsid w:val="00B64B24"/>
    <w:rsid w:val="00D1419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CDC5FC6-751C-1E49-B334-BCCC9D70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1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198"/>
    <w:rPr>
      <w:rFonts w:ascii="Times New Roman" w:eastAsia="Times New Roman" w:hAnsi="Times New Roman" w:cs="Times New Roman"/>
      <w:b/>
      <w:bCs/>
      <w:kern w:val="36"/>
      <w:sz w:val="48"/>
      <w:szCs w:val="48"/>
      <w:lang w:eastAsia="nl-BE"/>
    </w:rPr>
  </w:style>
  <w:style w:type="character" w:styleId="Hyperlink">
    <w:name w:val="Hyperlink"/>
    <w:basedOn w:val="DefaultParagraphFont"/>
    <w:uiPriority w:val="99"/>
    <w:semiHidden/>
    <w:unhideWhenUsed/>
    <w:rsid w:val="00D14198"/>
    <w:rPr>
      <w:rFonts w:ascii="Verdana" w:hAnsi="Verdana" w:hint="default"/>
      <w:b w:val="0"/>
      <w:bCs w:val="0"/>
      <w:color w:val="2B3357"/>
      <w:sz w:val="15"/>
      <w:szCs w:val="15"/>
      <w:u w:val="single"/>
    </w:rPr>
  </w:style>
  <w:style w:type="paragraph" w:styleId="NormalWeb">
    <w:name w:val="Normal (Web)"/>
    <w:basedOn w:val="Normal"/>
    <w:uiPriority w:val="99"/>
    <w:unhideWhenUsed/>
    <w:rsid w:val="00D14198"/>
    <w:pPr>
      <w:spacing w:before="100" w:beforeAutospacing="1" w:after="100" w:afterAutospacing="1" w:line="240" w:lineRule="auto"/>
    </w:pPr>
    <w:rPr>
      <w:rFonts w:ascii="Verdana" w:eastAsia="Times New Roman" w:hAnsi="Verdana" w:cs="Times New Roman"/>
      <w:color w:val="494949"/>
      <w:sz w:val="15"/>
      <w:szCs w:val="15"/>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82312">
      <w:bodyDiv w:val="1"/>
      <w:marLeft w:val="210"/>
      <w:marRight w:val="75"/>
      <w:marTop w:val="90"/>
      <w:marBottom w:val="90"/>
      <w:divBdr>
        <w:top w:val="none" w:sz="0" w:space="0" w:color="auto"/>
        <w:left w:val="none" w:sz="0" w:space="0" w:color="auto"/>
        <w:bottom w:val="none" w:sz="0" w:space="0" w:color="auto"/>
        <w:right w:val="none" w:sz="0" w:space="0" w:color="auto"/>
      </w:divBdr>
      <w:divsChild>
        <w:div w:id="1317026537">
          <w:marLeft w:val="100"/>
          <w:marRight w:val="1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fie.vanmulders@cepa.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Cepa cvba</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 Goos</dc:creator>
  <cp:lastModifiedBy>Microsoft Office User</cp:lastModifiedBy>
  <cp:revision>2</cp:revision>
  <dcterms:created xsi:type="dcterms:W3CDTF">2018-06-22T11:03:00Z</dcterms:created>
  <dcterms:modified xsi:type="dcterms:W3CDTF">2018-06-22T11:03:00Z</dcterms:modified>
</cp:coreProperties>
</file>