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D5329" w14:textId="77777777" w:rsidR="009B5274" w:rsidRPr="00BF3299" w:rsidRDefault="000A101D" w:rsidP="009B5274">
      <w:pPr>
        <w:pBdr>
          <w:bottom w:val="single" w:sz="6" w:space="0" w:color="000000"/>
        </w:pBdr>
        <w:spacing w:after="48" w:line="84" w:lineRule="atLeast"/>
        <w:jc w:val="center"/>
        <w:rPr>
          <w:rFonts w:ascii="Arial" w:hAnsi="Arial" w:cs="Arial"/>
          <w:sz w:val="24"/>
          <w:u w:val="single"/>
          <w:lang w:val="nl-BE"/>
        </w:rPr>
      </w:pPr>
      <w:r>
        <w:rPr>
          <w:rFonts w:ascii="Arial" w:hAnsi="Arial" w:cs="Arial"/>
          <w:b/>
          <w:u w:val="single"/>
          <w:lang w:val="nl-BE"/>
        </w:rPr>
        <w:t>Overzicht Persoonlijke Beschermingsmiddelen</w:t>
      </w:r>
      <w:bookmarkStart w:id="0" w:name="_GoBack"/>
      <w:bookmarkEnd w:id="0"/>
    </w:p>
    <w:p w14:paraId="70BC274E" w14:textId="77777777" w:rsidR="009B5274" w:rsidRPr="00BF3299" w:rsidRDefault="009B5274" w:rsidP="009B5274">
      <w:pPr>
        <w:pStyle w:val="Plattetekst2"/>
        <w:spacing w:after="120"/>
        <w:rPr>
          <w:rFonts w:cs="Arial"/>
        </w:rPr>
      </w:pPr>
      <w:r w:rsidRPr="00BF3299">
        <w:rPr>
          <w:rFonts w:cs="Arial"/>
        </w:rPr>
        <w:t>De volgende prijzen zijn geldig vanaf juli 2009.  Prijswijzigingen in de loop van het jaar zijn steeds mogelijk.  Kolom A bevat de prijzen die normaal aangerekend worden, tenzij het materiaal niet wordt teruggebracht binnen de voorziene termijn, beschadigd is of niet meer kan gereinigd worden.  In dit geval gelden de tarieven van kolom B.  Alle prijzen zijn exclusief BTW.</w:t>
      </w:r>
    </w:p>
    <w:tbl>
      <w:tblPr>
        <w:tblW w:w="0" w:type="auto"/>
        <w:tblInd w:w="238" w:type="dxa"/>
        <w:tblLayout w:type="fixed"/>
        <w:tblLook w:val="0000" w:firstRow="0" w:lastRow="0" w:firstColumn="0" w:lastColumn="0" w:noHBand="0" w:noVBand="0"/>
      </w:tblPr>
      <w:tblGrid>
        <w:gridCol w:w="7100"/>
        <w:gridCol w:w="1701"/>
        <w:gridCol w:w="1701"/>
      </w:tblGrid>
      <w:tr w:rsidR="009B5274" w:rsidRPr="00BF3299" w14:paraId="0C18B5B2" w14:textId="77777777" w:rsidTr="00402C84">
        <w:trPr>
          <w:cantSplit/>
          <w:trHeight w:val="240"/>
        </w:trPr>
        <w:tc>
          <w:tcPr>
            <w:tcW w:w="7100" w:type="dxa"/>
            <w:tcBorders>
              <w:top w:val="single" w:sz="6" w:space="0" w:color="000000"/>
              <w:left w:val="single" w:sz="6" w:space="0" w:color="000000"/>
              <w:right w:val="single" w:sz="6" w:space="0" w:color="000000"/>
            </w:tcBorders>
          </w:tcPr>
          <w:p w14:paraId="7D3CCC40" w14:textId="77777777" w:rsidR="009B5274" w:rsidRPr="00BF3299" w:rsidRDefault="009B5274" w:rsidP="00402C84">
            <w:pPr>
              <w:keepLines/>
              <w:jc w:val="center"/>
              <w:rPr>
                <w:rFonts w:ascii="Arial" w:hAnsi="Arial" w:cs="Arial"/>
                <w:b/>
                <w:sz w:val="16"/>
                <w:lang w:val="en-GB"/>
              </w:rPr>
            </w:pPr>
            <w:r w:rsidRPr="00BF3299">
              <w:rPr>
                <w:rFonts w:ascii="Arial" w:hAnsi="Arial" w:cs="Arial"/>
                <w:b/>
                <w:sz w:val="16"/>
                <w:lang w:val="en-GB"/>
              </w:rPr>
              <w:t>BESCHERMINGSUITRUSTING</w:t>
            </w:r>
          </w:p>
        </w:tc>
        <w:tc>
          <w:tcPr>
            <w:tcW w:w="1701" w:type="dxa"/>
            <w:tcBorders>
              <w:top w:val="single" w:sz="6" w:space="0" w:color="000000"/>
              <w:left w:val="single" w:sz="6" w:space="0" w:color="000000"/>
              <w:right w:val="single" w:sz="6" w:space="0" w:color="000000"/>
            </w:tcBorders>
          </w:tcPr>
          <w:p w14:paraId="2074A944" w14:textId="77777777" w:rsidR="009B5274" w:rsidRPr="00BF3299" w:rsidRDefault="009B5274" w:rsidP="00402C84">
            <w:pPr>
              <w:keepLines/>
              <w:jc w:val="center"/>
              <w:rPr>
                <w:rFonts w:ascii="Arial" w:hAnsi="Arial" w:cs="Arial"/>
                <w:b/>
                <w:sz w:val="16"/>
                <w:lang w:val="en-GB"/>
              </w:rPr>
            </w:pPr>
            <w:r w:rsidRPr="00BF3299">
              <w:rPr>
                <w:rFonts w:ascii="Arial" w:hAnsi="Arial" w:cs="Arial"/>
                <w:b/>
                <w:sz w:val="16"/>
                <w:lang w:val="en-GB"/>
              </w:rPr>
              <w:t>A</w:t>
            </w:r>
          </w:p>
        </w:tc>
        <w:tc>
          <w:tcPr>
            <w:tcW w:w="1701" w:type="dxa"/>
            <w:tcBorders>
              <w:top w:val="single" w:sz="6" w:space="0" w:color="000000"/>
              <w:left w:val="single" w:sz="6" w:space="0" w:color="000000"/>
              <w:right w:val="single" w:sz="6" w:space="0" w:color="000000"/>
            </w:tcBorders>
          </w:tcPr>
          <w:p w14:paraId="368E4C7A" w14:textId="77777777" w:rsidR="009B5274" w:rsidRPr="00BF3299" w:rsidRDefault="009B5274" w:rsidP="00402C84">
            <w:pPr>
              <w:keepLines/>
              <w:jc w:val="center"/>
              <w:rPr>
                <w:rFonts w:ascii="Arial" w:hAnsi="Arial" w:cs="Arial"/>
                <w:sz w:val="16"/>
                <w:lang w:val="en-GB"/>
              </w:rPr>
            </w:pPr>
            <w:r w:rsidRPr="00BF3299">
              <w:rPr>
                <w:rFonts w:ascii="Arial" w:hAnsi="Arial" w:cs="Arial"/>
                <w:b/>
                <w:sz w:val="16"/>
                <w:lang w:val="en-GB"/>
              </w:rPr>
              <w:t>B</w:t>
            </w:r>
          </w:p>
        </w:tc>
      </w:tr>
      <w:tr w:rsidR="009B5274" w:rsidRPr="00BF3299" w14:paraId="39AAFC7A" w14:textId="77777777" w:rsidTr="00402C84">
        <w:trPr>
          <w:cantSplit/>
          <w:trHeight w:hRule="exact" w:val="216"/>
        </w:trPr>
        <w:tc>
          <w:tcPr>
            <w:tcW w:w="7100" w:type="dxa"/>
            <w:tcBorders>
              <w:left w:val="single" w:sz="6" w:space="0" w:color="000000"/>
              <w:bottom w:val="single" w:sz="4" w:space="0" w:color="auto"/>
              <w:right w:val="single" w:sz="6" w:space="0" w:color="000000"/>
            </w:tcBorders>
          </w:tcPr>
          <w:p w14:paraId="2AFF2B2F" w14:textId="77777777" w:rsidR="009B5274" w:rsidRPr="00BF3299" w:rsidRDefault="009B5274" w:rsidP="00402C84">
            <w:pPr>
              <w:keepLines/>
              <w:rPr>
                <w:rFonts w:ascii="Arial" w:hAnsi="Arial" w:cs="Arial"/>
                <w:sz w:val="16"/>
                <w:lang w:val="en-GB"/>
              </w:rPr>
            </w:pPr>
          </w:p>
        </w:tc>
        <w:tc>
          <w:tcPr>
            <w:tcW w:w="1701" w:type="dxa"/>
            <w:tcBorders>
              <w:left w:val="single" w:sz="6" w:space="0" w:color="000000"/>
              <w:bottom w:val="single" w:sz="4" w:space="0" w:color="auto"/>
              <w:right w:val="single" w:sz="6" w:space="0" w:color="000000"/>
            </w:tcBorders>
          </w:tcPr>
          <w:p w14:paraId="1A28626C" w14:textId="77777777" w:rsidR="009B5274" w:rsidRPr="00BF3299" w:rsidRDefault="009B5274" w:rsidP="00402C84">
            <w:pPr>
              <w:keepLines/>
              <w:jc w:val="center"/>
              <w:rPr>
                <w:rFonts w:ascii="Arial" w:hAnsi="Arial" w:cs="Arial"/>
                <w:sz w:val="16"/>
              </w:rPr>
            </w:pPr>
            <w:r w:rsidRPr="00BF3299">
              <w:rPr>
                <w:rFonts w:ascii="Arial" w:hAnsi="Arial" w:cs="Arial"/>
                <w:sz w:val="16"/>
              </w:rPr>
              <w:t>EURO</w:t>
            </w:r>
          </w:p>
        </w:tc>
        <w:tc>
          <w:tcPr>
            <w:tcW w:w="1701" w:type="dxa"/>
            <w:tcBorders>
              <w:left w:val="single" w:sz="6" w:space="0" w:color="000000"/>
              <w:bottom w:val="single" w:sz="4" w:space="0" w:color="auto"/>
              <w:right w:val="single" w:sz="6" w:space="0" w:color="000000"/>
            </w:tcBorders>
          </w:tcPr>
          <w:p w14:paraId="1A54937E" w14:textId="77777777" w:rsidR="009B5274" w:rsidRPr="00BF3299" w:rsidRDefault="009B5274" w:rsidP="00402C84">
            <w:pPr>
              <w:keepLines/>
              <w:jc w:val="center"/>
              <w:rPr>
                <w:rFonts w:ascii="Arial" w:hAnsi="Arial" w:cs="Arial"/>
                <w:sz w:val="16"/>
              </w:rPr>
            </w:pPr>
            <w:r w:rsidRPr="00BF3299">
              <w:rPr>
                <w:rFonts w:ascii="Arial" w:hAnsi="Arial" w:cs="Arial"/>
                <w:sz w:val="16"/>
              </w:rPr>
              <w:t>EURO</w:t>
            </w:r>
          </w:p>
        </w:tc>
      </w:tr>
      <w:tr w:rsidR="009B5274" w:rsidRPr="00BF3299" w14:paraId="3C4C850E" w14:textId="77777777" w:rsidTr="00402C84">
        <w:trPr>
          <w:cantSplit/>
          <w:trHeight w:hRule="exact" w:val="216"/>
        </w:trPr>
        <w:tc>
          <w:tcPr>
            <w:tcW w:w="7100" w:type="dxa"/>
            <w:tcBorders>
              <w:left w:val="single" w:sz="6" w:space="0" w:color="000000"/>
              <w:right w:val="single" w:sz="6" w:space="0" w:color="000000"/>
            </w:tcBorders>
          </w:tcPr>
          <w:p w14:paraId="6FA49488" w14:textId="77777777" w:rsidR="009B5274" w:rsidRPr="00BF3299" w:rsidRDefault="009B5274" w:rsidP="00402C84">
            <w:pPr>
              <w:keepLines/>
              <w:rPr>
                <w:rFonts w:ascii="Arial" w:hAnsi="Arial" w:cs="Arial"/>
                <w:sz w:val="16"/>
              </w:rPr>
            </w:pPr>
            <w:r w:rsidRPr="00BF3299">
              <w:rPr>
                <w:rFonts w:ascii="Arial" w:hAnsi="Arial" w:cs="Arial"/>
                <w:sz w:val="16"/>
              </w:rPr>
              <w:t>- Stofbril</w:t>
            </w:r>
          </w:p>
        </w:tc>
        <w:tc>
          <w:tcPr>
            <w:tcW w:w="1701" w:type="dxa"/>
            <w:tcBorders>
              <w:left w:val="single" w:sz="6" w:space="0" w:color="000000"/>
              <w:right w:val="single" w:sz="6" w:space="0" w:color="000000"/>
            </w:tcBorders>
          </w:tcPr>
          <w:p w14:paraId="17E318CC"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7E3B1974" w14:textId="77777777" w:rsidR="009B5274" w:rsidRPr="00BF3299" w:rsidRDefault="009B5274" w:rsidP="00402C84">
            <w:pPr>
              <w:keepLines/>
              <w:jc w:val="center"/>
              <w:rPr>
                <w:rFonts w:ascii="Arial" w:hAnsi="Arial" w:cs="Arial"/>
                <w:sz w:val="16"/>
              </w:rPr>
            </w:pPr>
            <w:r w:rsidRPr="00BF3299">
              <w:rPr>
                <w:rFonts w:ascii="Arial" w:hAnsi="Arial" w:cs="Arial"/>
                <w:sz w:val="16"/>
              </w:rPr>
              <w:t>3,54</w:t>
            </w:r>
          </w:p>
        </w:tc>
      </w:tr>
      <w:tr w:rsidR="009B5274" w:rsidRPr="00BF3299" w14:paraId="3958BA79" w14:textId="77777777" w:rsidTr="00402C84">
        <w:trPr>
          <w:cantSplit/>
          <w:trHeight w:hRule="exact" w:val="216"/>
        </w:trPr>
        <w:tc>
          <w:tcPr>
            <w:tcW w:w="7100" w:type="dxa"/>
            <w:tcBorders>
              <w:left w:val="single" w:sz="6" w:space="0" w:color="000000"/>
              <w:right w:val="single" w:sz="6" w:space="0" w:color="000000"/>
            </w:tcBorders>
          </w:tcPr>
          <w:p w14:paraId="5E99451F" w14:textId="77777777" w:rsidR="009B5274" w:rsidRPr="00BF3299" w:rsidRDefault="009B5274" w:rsidP="00402C84">
            <w:pPr>
              <w:keepLines/>
              <w:rPr>
                <w:rFonts w:ascii="Arial" w:hAnsi="Arial" w:cs="Arial"/>
                <w:sz w:val="16"/>
              </w:rPr>
            </w:pPr>
            <w:r w:rsidRPr="00BF3299">
              <w:rPr>
                <w:rFonts w:ascii="Arial" w:hAnsi="Arial" w:cs="Arial"/>
                <w:sz w:val="16"/>
              </w:rPr>
              <w:t>- Gelaatsscherm met kinbescherming</w:t>
            </w:r>
          </w:p>
        </w:tc>
        <w:tc>
          <w:tcPr>
            <w:tcW w:w="1701" w:type="dxa"/>
            <w:tcBorders>
              <w:left w:val="single" w:sz="6" w:space="0" w:color="000000"/>
              <w:right w:val="single" w:sz="6" w:space="0" w:color="000000"/>
            </w:tcBorders>
          </w:tcPr>
          <w:p w14:paraId="38FDAAB3"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768A7934" w14:textId="77777777" w:rsidR="009B5274" w:rsidRPr="00BF3299" w:rsidRDefault="009B5274" w:rsidP="00402C84">
            <w:pPr>
              <w:keepLines/>
              <w:jc w:val="center"/>
              <w:rPr>
                <w:rFonts w:ascii="Arial" w:hAnsi="Arial" w:cs="Arial"/>
                <w:sz w:val="16"/>
              </w:rPr>
            </w:pPr>
            <w:r w:rsidRPr="00BF3299">
              <w:rPr>
                <w:rFonts w:ascii="Arial" w:hAnsi="Arial" w:cs="Arial"/>
                <w:sz w:val="16"/>
              </w:rPr>
              <w:t>20,63</w:t>
            </w:r>
          </w:p>
        </w:tc>
      </w:tr>
      <w:tr w:rsidR="009B5274" w:rsidRPr="00BF3299" w14:paraId="04F3B19F" w14:textId="77777777" w:rsidTr="00402C84">
        <w:trPr>
          <w:cantSplit/>
          <w:trHeight w:hRule="exact" w:val="216"/>
        </w:trPr>
        <w:tc>
          <w:tcPr>
            <w:tcW w:w="7100" w:type="dxa"/>
            <w:tcBorders>
              <w:left w:val="single" w:sz="6" w:space="0" w:color="000000"/>
              <w:right w:val="single" w:sz="6" w:space="0" w:color="000000"/>
            </w:tcBorders>
          </w:tcPr>
          <w:p w14:paraId="1BF69418" w14:textId="77777777" w:rsidR="009B5274" w:rsidRPr="00BF3299" w:rsidRDefault="009B5274" w:rsidP="00402C84">
            <w:pPr>
              <w:keepLines/>
              <w:rPr>
                <w:rFonts w:ascii="Arial" w:hAnsi="Arial" w:cs="Arial"/>
                <w:sz w:val="16"/>
              </w:rPr>
            </w:pPr>
            <w:r w:rsidRPr="00BF3299">
              <w:rPr>
                <w:rFonts w:ascii="Arial" w:hAnsi="Arial" w:cs="Arial"/>
                <w:sz w:val="16"/>
              </w:rPr>
              <w:t>- Gelaatsscherm voor helm</w:t>
            </w:r>
          </w:p>
        </w:tc>
        <w:tc>
          <w:tcPr>
            <w:tcW w:w="1701" w:type="dxa"/>
            <w:tcBorders>
              <w:left w:val="single" w:sz="6" w:space="0" w:color="000000"/>
              <w:right w:val="single" w:sz="6" w:space="0" w:color="000000"/>
            </w:tcBorders>
          </w:tcPr>
          <w:p w14:paraId="5D9C11EB" w14:textId="77777777" w:rsidR="009B5274" w:rsidRPr="00BF3299" w:rsidRDefault="009B5274" w:rsidP="00402C84">
            <w:pPr>
              <w:keepLines/>
              <w:jc w:val="center"/>
              <w:rPr>
                <w:rFonts w:ascii="Arial" w:hAnsi="Arial" w:cs="Arial"/>
                <w:sz w:val="16"/>
              </w:rPr>
            </w:pPr>
            <w:r w:rsidRPr="00BF3299">
              <w:rPr>
                <w:rFonts w:ascii="Arial" w:hAnsi="Arial" w:cs="Arial"/>
                <w:sz w:val="16"/>
              </w:rPr>
              <w:t>26,38</w:t>
            </w:r>
          </w:p>
        </w:tc>
        <w:tc>
          <w:tcPr>
            <w:tcW w:w="1701" w:type="dxa"/>
            <w:tcBorders>
              <w:left w:val="single" w:sz="6" w:space="0" w:color="000000"/>
              <w:right w:val="single" w:sz="6" w:space="0" w:color="000000"/>
            </w:tcBorders>
          </w:tcPr>
          <w:p w14:paraId="47683CDC"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6E1080AE" w14:textId="77777777" w:rsidTr="00402C84">
        <w:trPr>
          <w:cantSplit/>
          <w:trHeight w:hRule="exact" w:val="216"/>
        </w:trPr>
        <w:tc>
          <w:tcPr>
            <w:tcW w:w="7100" w:type="dxa"/>
            <w:tcBorders>
              <w:left w:val="single" w:sz="6" w:space="0" w:color="000000"/>
              <w:right w:val="single" w:sz="6" w:space="0" w:color="000000"/>
            </w:tcBorders>
          </w:tcPr>
          <w:p w14:paraId="13F1D13E" w14:textId="77777777" w:rsidR="009B5274" w:rsidRPr="00BF3299" w:rsidRDefault="009B5274" w:rsidP="00402C84">
            <w:pPr>
              <w:keepLines/>
              <w:rPr>
                <w:rFonts w:ascii="Arial" w:hAnsi="Arial" w:cs="Arial"/>
                <w:sz w:val="16"/>
              </w:rPr>
            </w:pPr>
            <w:r w:rsidRPr="00BF3299">
              <w:rPr>
                <w:rFonts w:ascii="Arial" w:hAnsi="Arial" w:cs="Arial"/>
                <w:sz w:val="16"/>
              </w:rPr>
              <w:t>- Oorpropjes (dispenser 200 paar)</w:t>
            </w:r>
          </w:p>
        </w:tc>
        <w:tc>
          <w:tcPr>
            <w:tcW w:w="1701" w:type="dxa"/>
            <w:tcBorders>
              <w:left w:val="single" w:sz="6" w:space="0" w:color="000000"/>
              <w:right w:val="single" w:sz="6" w:space="0" w:color="000000"/>
            </w:tcBorders>
          </w:tcPr>
          <w:p w14:paraId="3EF4FF01" w14:textId="77777777" w:rsidR="009B5274" w:rsidRPr="00BF3299" w:rsidRDefault="009B5274" w:rsidP="00402C84">
            <w:pPr>
              <w:keepLines/>
              <w:jc w:val="center"/>
              <w:rPr>
                <w:rFonts w:ascii="Arial" w:hAnsi="Arial" w:cs="Arial"/>
                <w:sz w:val="16"/>
              </w:rPr>
            </w:pPr>
            <w:r w:rsidRPr="00BF3299">
              <w:rPr>
                <w:rFonts w:ascii="Arial" w:hAnsi="Arial" w:cs="Arial"/>
                <w:sz w:val="16"/>
              </w:rPr>
              <w:t>23,56</w:t>
            </w:r>
          </w:p>
        </w:tc>
        <w:tc>
          <w:tcPr>
            <w:tcW w:w="1701" w:type="dxa"/>
            <w:tcBorders>
              <w:left w:val="single" w:sz="6" w:space="0" w:color="000000"/>
              <w:right w:val="single" w:sz="6" w:space="0" w:color="000000"/>
            </w:tcBorders>
          </w:tcPr>
          <w:p w14:paraId="57E7AE24"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3498CE61" w14:textId="77777777" w:rsidTr="00402C84">
        <w:trPr>
          <w:cantSplit/>
          <w:trHeight w:hRule="exact" w:val="216"/>
        </w:trPr>
        <w:tc>
          <w:tcPr>
            <w:tcW w:w="7100" w:type="dxa"/>
            <w:tcBorders>
              <w:left w:val="single" w:sz="6" w:space="0" w:color="000000"/>
              <w:right w:val="single" w:sz="6" w:space="0" w:color="000000"/>
            </w:tcBorders>
          </w:tcPr>
          <w:p w14:paraId="0A2578BE" w14:textId="77777777" w:rsidR="009B5274" w:rsidRPr="00BF3299" w:rsidRDefault="009B5274" w:rsidP="00402C84">
            <w:pPr>
              <w:keepLines/>
              <w:rPr>
                <w:rFonts w:ascii="Arial" w:hAnsi="Arial" w:cs="Arial"/>
                <w:sz w:val="16"/>
              </w:rPr>
            </w:pPr>
            <w:r w:rsidRPr="00BF3299">
              <w:rPr>
                <w:rFonts w:ascii="Arial" w:hAnsi="Arial" w:cs="Arial"/>
                <w:sz w:val="16"/>
              </w:rPr>
              <w:t>- Oorpropjes (pakje 10 paar)</w:t>
            </w:r>
          </w:p>
        </w:tc>
        <w:tc>
          <w:tcPr>
            <w:tcW w:w="1701" w:type="dxa"/>
            <w:tcBorders>
              <w:left w:val="single" w:sz="6" w:space="0" w:color="000000"/>
              <w:right w:val="single" w:sz="6" w:space="0" w:color="000000"/>
            </w:tcBorders>
          </w:tcPr>
          <w:p w14:paraId="5A95C94B"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3F582BE5"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r>
      <w:tr w:rsidR="009B5274" w:rsidRPr="00BF3299" w14:paraId="0FCB42A2" w14:textId="77777777" w:rsidTr="00402C84">
        <w:trPr>
          <w:cantSplit/>
          <w:trHeight w:hRule="exact" w:val="216"/>
        </w:trPr>
        <w:tc>
          <w:tcPr>
            <w:tcW w:w="7100" w:type="dxa"/>
            <w:tcBorders>
              <w:left w:val="single" w:sz="6" w:space="0" w:color="000000"/>
              <w:right w:val="single" w:sz="6" w:space="0" w:color="000000"/>
            </w:tcBorders>
          </w:tcPr>
          <w:p w14:paraId="65321F13" w14:textId="77777777" w:rsidR="009B5274" w:rsidRPr="00BF3299" w:rsidRDefault="009B5274" w:rsidP="00402C84">
            <w:pPr>
              <w:keepLines/>
              <w:rPr>
                <w:rFonts w:ascii="Arial" w:hAnsi="Arial" w:cs="Arial"/>
                <w:sz w:val="16"/>
              </w:rPr>
            </w:pPr>
            <w:r w:rsidRPr="00BF3299">
              <w:rPr>
                <w:rFonts w:ascii="Arial" w:hAnsi="Arial" w:cs="Arial"/>
                <w:sz w:val="16"/>
              </w:rPr>
              <w:t>- Oorkappen voor helm</w:t>
            </w:r>
          </w:p>
        </w:tc>
        <w:tc>
          <w:tcPr>
            <w:tcW w:w="1701" w:type="dxa"/>
            <w:tcBorders>
              <w:left w:val="single" w:sz="6" w:space="0" w:color="000000"/>
              <w:right w:val="single" w:sz="6" w:space="0" w:color="000000"/>
            </w:tcBorders>
          </w:tcPr>
          <w:p w14:paraId="4EDF12D0" w14:textId="77777777" w:rsidR="009B5274" w:rsidRPr="00BF3299" w:rsidRDefault="009B5274" w:rsidP="00402C84">
            <w:pPr>
              <w:keepLines/>
              <w:jc w:val="center"/>
              <w:rPr>
                <w:rFonts w:ascii="Arial" w:hAnsi="Arial" w:cs="Arial"/>
                <w:sz w:val="16"/>
              </w:rPr>
            </w:pPr>
            <w:r w:rsidRPr="00BF3299">
              <w:rPr>
                <w:rFonts w:ascii="Arial" w:hAnsi="Arial" w:cs="Arial"/>
                <w:sz w:val="16"/>
              </w:rPr>
              <w:t>10,31</w:t>
            </w:r>
          </w:p>
        </w:tc>
        <w:tc>
          <w:tcPr>
            <w:tcW w:w="1701" w:type="dxa"/>
            <w:tcBorders>
              <w:left w:val="single" w:sz="6" w:space="0" w:color="000000"/>
              <w:right w:val="single" w:sz="6" w:space="0" w:color="000000"/>
            </w:tcBorders>
          </w:tcPr>
          <w:p w14:paraId="5EE19984"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266CA3BB" w14:textId="77777777" w:rsidTr="00402C84">
        <w:trPr>
          <w:cantSplit/>
          <w:trHeight w:hRule="exact" w:val="216"/>
        </w:trPr>
        <w:tc>
          <w:tcPr>
            <w:tcW w:w="7100" w:type="dxa"/>
            <w:tcBorders>
              <w:left w:val="single" w:sz="6" w:space="0" w:color="000000"/>
              <w:right w:val="single" w:sz="6" w:space="0" w:color="000000"/>
            </w:tcBorders>
          </w:tcPr>
          <w:p w14:paraId="03C806FD" w14:textId="77777777" w:rsidR="009B5274" w:rsidRPr="00BF3299" w:rsidRDefault="009B5274" w:rsidP="00402C84">
            <w:pPr>
              <w:keepLines/>
              <w:rPr>
                <w:rFonts w:ascii="Arial" w:hAnsi="Arial" w:cs="Arial"/>
                <w:sz w:val="16"/>
              </w:rPr>
            </w:pPr>
            <w:r w:rsidRPr="00BF3299">
              <w:rPr>
                <w:rFonts w:ascii="Arial" w:hAnsi="Arial" w:cs="Arial"/>
                <w:sz w:val="16"/>
              </w:rPr>
              <w:t>- A2B2E2K2-filter</w:t>
            </w:r>
          </w:p>
        </w:tc>
        <w:tc>
          <w:tcPr>
            <w:tcW w:w="1701" w:type="dxa"/>
            <w:tcBorders>
              <w:left w:val="single" w:sz="6" w:space="0" w:color="000000"/>
              <w:right w:val="single" w:sz="6" w:space="0" w:color="000000"/>
            </w:tcBorders>
          </w:tcPr>
          <w:p w14:paraId="2BC0CBFD" w14:textId="77777777" w:rsidR="009B5274" w:rsidRPr="00BF3299" w:rsidRDefault="009B5274" w:rsidP="00402C84">
            <w:pPr>
              <w:keepLines/>
              <w:jc w:val="center"/>
              <w:rPr>
                <w:rFonts w:ascii="Arial" w:hAnsi="Arial" w:cs="Arial"/>
                <w:sz w:val="16"/>
              </w:rPr>
            </w:pPr>
            <w:r w:rsidRPr="00BF3299">
              <w:rPr>
                <w:rFonts w:ascii="Arial" w:hAnsi="Arial" w:cs="Arial"/>
                <w:sz w:val="16"/>
              </w:rPr>
              <w:t>9,90</w:t>
            </w:r>
          </w:p>
        </w:tc>
        <w:tc>
          <w:tcPr>
            <w:tcW w:w="1701" w:type="dxa"/>
            <w:tcBorders>
              <w:left w:val="single" w:sz="6" w:space="0" w:color="000000"/>
              <w:right w:val="single" w:sz="6" w:space="0" w:color="000000"/>
            </w:tcBorders>
          </w:tcPr>
          <w:p w14:paraId="1E5E659B"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7DFC5625" w14:textId="77777777" w:rsidTr="00402C84">
        <w:trPr>
          <w:cantSplit/>
          <w:trHeight w:hRule="exact" w:val="216"/>
        </w:trPr>
        <w:tc>
          <w:tcPr>
            <w:tcW w:w="7100" w:type="dxa"/>
            <w:tcBorders>
              <w:left w:val="single" w:sz="6" w:space="0" w:color="000000"/>
              <w:right w:val="single" w:sz="6" w:space="0" w:color="000000"/>
            </w:tcBorders>
          </w:tcPr>
          <w:p w14:paraId="30D20E28" w14:textId="77777777" w:rsidR="009B5274" w:rsidRPr="00BF3299" w:rsidRDefault="009B5274" w:rsidP="00402C84">
            <w:pPr>
              <w:keepLines/>
              <w:rPr>
                <w:rFonts w:ascii="Arial" w:hAnsi="Arial" w:cs="Arial"/>
                <w:sz w:val="16"/>
              </w:rPr>
            </w:pPr>
            <w:r w:rsidRPr="00BF3299">
              <w:rPr>
                <w:rFonts w:ascii="Arial" w:hAnsi="Arial" w:cs="Arial"/>
                <w:sz w:val="16"/>
              </w:rPr>
              <w:t>- A2B2E2K2HgP3-filter</w:t>
            </w:r>
          </w:p>
        </w:tc>
        <w:tc>
          <w:tcPr>
            <w:tcW w:w="1701" w:type="dxa"/>
            <w:tcBorders>
              <w:left w:val="single" w:sz="6" w:space="0" w:color="000000"/>
              <w:right w:val="single" w:sz="6" w:space="0" w:color="000000"/>
            </w:tcBorders>
          </w:tcPr>
          <w:p w14:paraId="0575EA7A" w14:textId="77777777" w:rsidR="009B5274" w:rsidRPr="00BF3299" w:rsidRDefault="009B5274" w:rsidP="00402C84">
            <w:pPr>
              <w:keepLines/>
              <w:jc w:val="center"/>
              <w:rPr>
                <w:rFonts w:ascii="Arial" w:hAnsi="Arial" w:cs="Arial"/>
                <w:sz w:val="16"/>
              </w:rPr>
            </w:pPr>
            <w:r w:rsidRPr="00BF3299">
              <w:rPr>
                <w:rFonts w:ascii="Arial" w:hAnsi="Arial" w:cs="Arial"/>
                <w:sz w:val="16"/>
              </w:rPr>
              <w:t>11,80</w:t>
            </w:r>
          </w:p>
        </w:tc>
        <w:tc>
          <w:tcPr>
            <w:tcW w:w="1701" w:type="dxa"/>
            <w:tcBorders>
              <w:left w:val="single" w:sz="6" w:space="0" w:color="000000"/>
              <w:right w:val="single" w:sz="6" w:space="0" w:color="000000"/>
            </w:tcBorders>
          </w:tcPr>
          <w:p w14:paraId="17B10AE9"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1128777F" w14:textId="77777777" w:rsidTr="00402C84">
        <w:trPr>
          <w:cantSplit/>
          <w:trHeight w:hRule="exact" w:val="216"/>
        </w:trPr>
        <w:tc>
          <w:tcPr>
            <w:tcW w:w="7100" w:type="dxa"/>
            <w:tcBorders>
              <w:left w:val="single" w:sz="6" w:space="0" w:color="000000"/>
              <w:right w:val="single" w:sz="6" w:space="0" w:color="000000"/>
            </w:tcBorders>
          </w:tcPr>
          <w:p w14:paraId="5481D0E9" w14:textId="77777777" w:rsidR="009B5274" w:rsidRPr="00BF3299" w:rsidRDefault="009B5274" w:rsidP="00402C84">
            <w:pPr>
              <w:keepLines/>
              <w:rPr>
                <w:rFonts w:ascii="Arial" w:hAnsi="Arial" w:cs="Arial"/>
                <w:sz w:val="16"/>
              </w:rPr>
            </w:pPr>
            <w:r w:rsidRPr="00BF3299">
              <w:rPr>
                <w:rFonts w:ascii="Arial" w:hAnsi="Arial" w:cs="Arial"/>
                <w:sz w:val="16"/>
              </w:rPr>
              <w:t>- P3-filter</w:t>
            </w:r>
          </w:p>
        </w:tc>
        <w:tc>
          <w:tcPr>
            <w:tcW w:w="1701" w:type="dxa"/>
            <w:tcBorders>
              <w:left w:val="single" w:sz="6" w:space="0" w:color="000000"/>
              <w:right w:val="single" w:sz="6" w:space="0" w:color="000000"/>
            </w:tcBorders>
          </w:tcPr>
          <w:p w14:paraId="13386412" w14:textId="77777777" w:rsidR="009B5274" w:rsidRPr="00BF3299" w:rsidRDefault="009B5274" w:rsidP="00402C84">
            <w:pPr>
              <w:keepLines/>
              <w:jc w:val="center"/>
              <w:rPr>
                <w:rFonts w:ascii="Arial" w:hAnsi="Arial" w:cs="Arial"/>
                <w:sz w:val="16"/>
              </w:rPr>
            </w:pPr>
            <w:r w:rsidRPr="00BF3299">
              <w:rPr>
                <w:rFonts w:ascii="Arial" w:hAnsi="Arial" w:cs="Arial"/>
                <w:sz w:val="16"/>
              </w:rPr>
              <w:t>7,10</w:t>
            </w:r>
          </w:p>
        </w:tc>
        <w:tc>
          <w:tcPr>
            <w:tcW w:w="1701" w:type="dxa"/>
            <w:tcBorders>
              <w:left w:val="single" w:sz="6" w:space="0" w:color="000000"/>
              <w:right w:val="single" w:sz="6" w:space="0" w:color="000000"/>
            </w:tcBorders>
          </w:tcPr>
          <w:p w14:paraId="7563CFD1"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098C78B0" w14:textId="77777777" w:rsidTr="00402C84">
        <w:trPr>
          <w:cantSplit/>
          <w:trHeight w:hRule="exact" w:val="216"/>
        </w:trPr>
        <w:tc>
          <w:tcPr>
            <w:tcW w:w="7100" w:type="dxa"/>
            <w:tcBorders>
              <w:left w:val="single" w:sz="6" w:space="0" w:color="000000"/>
              <w:right w:val="single" w:sz="6" w:space="0" w:color="000000"/>
            </w:tcBorders>
          </w:tcPr>
          <w:p w14:paraId="587CEC45" w14:textId="77777777" w:rsidR="009B5274" w:rsidRPr="00BF3299" w:rsidRDefault="009B5274" w:rsidP="00402C84">
            <w:pPr>
              <w:keepLines/>
              <w:rPr>
                <w:rFonts w:ascii="Arial" w:hAnsi="Arial" w:cs="Arial"/>
                <w:sz w:val="16"/>
              </w:rPr>
            </w:pPr>
            <w:r w:rsidRPr="00BF3299">
              <w:rPr>
                <w:rFonts w:ascii="Arial" w:hAnsi="Arial" w:cs="Arial"/>
                <w:sz w:val="16"/>
              </w:rPr>
              <w:t>- Vluchtmasker</w:t>
            </w:r>
          </w:p>
        </w:tc>
        <w:tc>
          <w:tcPr>
            <w:tcW w:w="1701" w:type="dxa"/>
            <w:tcBorders>
              <w:left w:val="single" w:sz="6" w:space="0" w:color="000000"/>
              <w:right w:val="single" w:sz="6" w:space="0" w:color="000000"/>
            </w:tcBorders>
          </w:tcPr>
          <w:p w14:paraId="4B81088E"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3032023C" w14:textId="77777777" w:rsidR="009B5274" w:rsidRPr="00BF3299" w:rsidRDefault="009B5274" w:rsidP="00402C84">
            <w:pPr>
              <w:keepLines/>
              <w:jc w:val="center"/>
              <w:rPr>
                <w:rFonts w:ascii="Arial" w:hAnsi="Arial" w:cs="Arial"/>
                <w:sz w:val="16"/>
              </w:rPr>
            </w:pPr>
            <w:r w:rsidRPr="00BF3299">
              <w:rPr>
                <w:rFonts w:ascii="Arial" w:hAnsi="Arial" w:cs="Arial"/>
                <w:sz w:val="16"/>
              </w:rPr>
              <w:t>51,51</w:t>
            </w:r>
          </w:p>
        </w:tc>
      </w:tr>
      <w:tr w:rsidR="009B5274" w:rsidRPr="00BF3299" w14:paraId="2957A3E7" w14:textId="77777777" w:rsidTr="00402C84">
        <w:trPr>
          <w:cantSplit/>
          <w:trHeight w:hRule="exact" w:val="216"/>
        </w:trPr>
        <w:tc>
          <w:tcPr>
            <w:tcW w:w="7100" w:type="dxa"/>
            <w:tcBorders>
              <w:left w:val="single" w:sz="6" w:space="0" w:color="000000"/>
              <w:right w:val="single" w:sz="6" w:space="0" w:color="000000"/>
            </w:tcBorders>
          </w:tcPr>
          <w:p w14:paraId="6CFEB6F3" w14:textId="77777777" w:rsidR="009B5274" w:rsidRPr="00BF3299" w:rsidRDefault="009B5274" w:rsidP="00402C84">
            <w:pPr>
              <w:keepLines/>
              <w:rPr>
                <w:rFonts w:ascii="Arial" w:hAnsi="Arial" w:cs="Arial"/>
                <w:sz w:val="16"/>
              </w:rPr>
            </w:pPr>
            <w:r w:rsidRPr="00BF3299">
              <w:rPr>
                <w:rFonts w:ascii="Arial" w:hAnsi="Arial" w:cs="Arial"/>
                <w:sz w:val="16"/>
              </w:rPr>
              <w:t>- Wegwerpmaskers :</w:t>
            </w:r>
          </w:p>
        </w:tc>
        <w:tc>
          <w:tcPr>
            <w:tcW w:w="1701" w:type="dxa"/>
            <w:tcBorders>
              <w:left w:val="single" w:sz="6" w:space="0" w:color="000000"/>
              <w:right w:val="single" w:sz="6" w:space="0" w:color="000000"/>
            </w:tcBorders>
          </w:tcPr>
          <w:p w14:paraId="02BD7F44" w14:textId="77777777" w:rsidR="009B5274" w:rsidRPr="00BF3299" w:rsidRDefault="009B5274" w:rsidP="00402C84">
            <w:pPr>
              <w:keepLines/>
              <w:jc w:val="center"/>
              <w:rPr>
                <w:rFonts w:ascii="Arial" w:hAnsi="Arial" w:cs="Arial"/>
                <w:sz w:val="16"/>
              </w:rPr>
            </w:pPr>
          </w:p>
        </w:tc>
        <w:tc>
          <w:tcPr>
            <w:tcW w:w="1701" w:type="dxa"/>
            <w:tcBorders>
              <w:left w:val="single" w:sz="6" w:space="0" w:color="000000"/>
              <w:right w:val="single" w:sz="6" w:space="0" w:color="000000"/>
            </w:tcBorders>
          </w:tcPr>
          <w:p w14:paraId="3AC81843" w14:textId="77777777" w:rsidR="009B5274" w:rsidRPr="00BF3299" w:rsidRDefault="009B5274" w:rsidP="00402C84">
            <w:pPr>
              <w:keepLines/>
              <w:jc w:val="center"/>
              <w:rPr>
                <w:rFonts w:ascii="Arial" w:hAnsi="Arial" w:cs="Arial"/>
                <w:sz w:val="16"/>
              </w:rPr>
            </w:pPr>
          </w:p>
        </w:tc>
      </w:tr>
      <w:tr w:rsidR="009B5274" w:rsidRPr="00BF3299" w14:paraId="2CAC2783" w14:textId="77777777" w:rsidTr="00402C84">
        <w:trPr>
          <w:cantSplit/>
          <w:trHeight w:hRule="exact" w:val="216"/>
        </w:trPr>
        <w:tc>
          <w:tcPr>
            <w:tcW w:w="7100" w:type="dxa"/>
            <w:tcBorders>
              <w:left w:val="single" w:sz="6" w:space="0" w:color="000000"/>
              <w:right w:val="single" w:sz="6" w:space="0" w:color="000000"/>
            </w:tcBorders>
          </w:tcPr>
          <w:p w14:paraId="22378C11" w14:textId="77777777" w:rsidR="009B5274" w:rsidRPr="00BF3299" w:rsidRDefault="009B5274" w:rsidP="00402C84">
            <w:pPr>
              <w:keepLines/>
              <w:rPr>
                <w:rFonts w:ascii="Arial" w:hAnsi="Arial" w:cs="Arial"/>
                <w:sz w:val="16"/>
              </w:rPr>
            </w:pPr>
            <w:r w:rsidRPr="00BF3299">
              <w:rPr>
                <w:rFonts w:ascii="Arial" w:hAnsi="Arial" w:cs="Arial"/>
                <w:sz w:val="16"/>
              </w:rPr>
              <w:t xml:space="preserve">      - P1 stofmasker</w:t>
            </w:r>
          </w:p>
        </w:tc>
        <w:tc>
          <w:tcPr>
            <w:tcW w:w="1701" w:type="dxa"/>
            <w:tcBorders>
              <w:left w:val="single" w:sz="6" w:space="0" w:color="000000"/>
              <w:right w:val="single" w:sz="6" w:space="0" w:color="000000"/>
            </w:tcBorders>
          </w:tcPr>
          <w:p w14:paraId="48053607" w14:textId="77777777" w:rsidR="009B5274" w:rsidRPr="00BF3299" w:rsidRDefault="009B5274" w:rsidP="00402C84">
            <w:pPr>
              <w:keepLines/>
              <w:jc w:val="center"/>
              <w:rPr>
                <w:rFonts w:ascii="Arial" w:hAnsi="Arial" w:cs="Arial"/>
                <w:sz w:val="16"/>
                <w:lang w:val="en-GB"/>
              </w:rPr>
            </w:pPr>
            <w:r w:rsidRPr="00BF3299">
              <w:rPr>
                <w:rFonts w:ascii="Arial" w:hAnsi="Arial" w:cs="Arial"/>
                <w:sz w:val="16"/>
                <w:lang w:val="en-GB"/>
              </w:rPr>
              <w:t>0,86</w:t>
            </w:r>
          </w:p>
        </w:tc>
        <w:tc>
          <w:tcPr>
            <w:tcW w:w="1701" w:type="dxa"/>
            <w:tcBorders>
              <w:left w:val="single" w:sz="6" w:space="0" w:color="000000"/>
              <w:right w:val="single" w:sz="6" w:space="0" w:color="000000"/>
            </w:tcBorders>
          </w:tcPr>
          <w:p w14:paraId="0AF679D2" w14:textId="77777777" w:rsidR="009B5274" w:rsidRPr="00BF3299" w:rsidRDefault="009B5274" w:rsidP="00402C84">
            <w:pPr>
              <w:keepLines/>
              <w:jc w:val="center"/>
              <w:rPr>
                <w:rFonts w:ascii="Arial" w:hAnsi="Arial" w:cs="Arial"/>
                <w:sz w:val="16"/>
                <w:lang w:val="en-GB"/>
              </w:rPr>
            </w:pPr>
            <w:r w:rsidRPr="00BF3299">
              <w:rPr>
                <w:rFonts w:ascii="Arial" w:hAnsi="Arial" w:cs="Arial"/>
                <w:sz w:val="16"/>
                <w:lang w:val="en-GB"/>
              </w:rPr>
              <w:t>-</w:t>
            </w:r>
          </w:p>
        </w:tc>
      </w:tr>
      <w:tr w:rsidR="009B5274" w:rsidRPr="00BF3299" w14:paraId="0915A1ED" w14:textId="77777777" w:rsidTr="00402C84">
        <w:trPr>
          <w:cantSplit/>
          <w:trHeight w:hRule="exact" w:val="216"/>
        </w:trPr>
        <w:tc>
          <w:tcPr>
            <w:tcW w:w="7100" w:type="dxa"/>
            <w:tcBorders>
              <w:left w:val="single" w:sz="6" w:space="0" w:color="000000"/>
              <w:right w:val="single" w:sz="6" w:space="0" w:color="000000"/>
            </w:tcBorders>
          </w:tcPr>
          <w:p w14:paraId="6374853C" w14:textId="77777777" w:rsidR="009B5274" w:rsidRPr="00BF3299" w:rsidRDefault="009B5274" w:rsidP="00402C84">
            <w:pPr>
              <w:keepLines/>
              <w:rPr>
                <w:rFonts w:ascii="Arial" w:hAnsi="Arial" w:cs="Arial"/>
                <w:sz w:val="16"/>
                <w:lang w:val="en-GB"/>
              </w:rPr>
            </w:pPr>
            <w:r w:rsidRPr="00BF3299">
              <w:rPr>
                <w:rFonts w:ascii="Arial" w:hAnsi="Arial" w:cs="Arial"/>
                <w:sz w:val="16"/>
                <w:lang w:val="en-GB"/>
              </w:rPr>
              <w:t xml:space="preserve">      - P2 stofmasker</w:t>
            </w:r>
          </w:p>
        </w:tc>
        <w:tc>
          <w:tcPr>
            <w:tcW w:w="1701" w:type="dxa"/>
            <w:tcBorders>
              <w:left w:val="single" w:sz="6" w:space="0" w:color="000000"/>
              <w:right w:val="single" w:sz="6" w:space="0" w:color="000000"/>
            </w:tcBorders>
          </w:tcPr>
          <w:p w14:paraId="082834EE" w14:textId="77777777" w:rsidR="009B5274" w:rsidRPr="00BF3299" w:rsidRDefault="009B5274" w:rsidP="00402C84">
            <w:pPr>
              <w:keepLines/>
              <w:jc w:val="center"/>
              <w:rPr>
                <w:rFonts w:ascii="Arial" w:hAnsi="Arial" w:cs="Arial"/>
                <w:sz w:val="16"/>
                <w:lang w:val="en-GB"/>
              </w:rPr>
            </w:pPr>
            <w:r w:rsidRPr="00BF3299">
              <w:rPr>
                <w:rFonts w:ascii="Arial" w:hAnsi="Arial" w:cs="Arial"/>
                <w:sz w:val="16"/>
                <w:lang w:val="en-GB"/>
              </w:rPr>
              <w:t>1,54</w:t>
            </w:r>
          </w:p>
        </w:tc>
        <w:tc>
          <w:tcPr>
            <w:tcW w:w="1701" w:type="dxa"/>
            <w:tcBorders>
              <w:left w:val="single" w:sz="6" w:space="0" w:color="000000"/>
              <w:right w:val="single" w:sz="6" w:space="0" w:color="000000"/>
            </w:tcBorders>
          </w:tcPr>
          <w:p w14:paraId="098331AE" w14:textId="77777777" w:rsidR="009B5274" w:rsidRPr="00BF3299" w:rsidRDefault="009B5274" w:rsidP="00402C84">
            <w:pPr>
              <w:keepLines/>
              <w:jc w:val="center"/>
              <w:rPr>
                <w:rFonts w:ascii="Arial" w:hAnsi="Arial" w:cs="Arial"/>
                <w:sz w:val="16"/>
                <w:lang w:val="en-GB"/>
              </w:rPr>
            </w:pPr>
            <w:r w:rsidRPr="00BF3299">
              <w:rPr>
                <w:rFonts w:ascii="Arial" w:hAnsi="Arial" w:cs="Arial"/>
                <w:sz w:val="16"/>
                <w:lang w:val="en-GB"/>
              </w:rPr>
              <w:t>-</w:t>
            </w:r>
          </w:p>
        </w:tc>
      </w:tr>
      <w:tr w:rsidR="009B5274" w:rsidRPr="00BF3299" w14:paraId="72BD897E" w14:textId="77777777" w:rsidTr="00402C84">
        <w:trPr>
          <w:cantSplit/>
          <w:trHeight w:hRule="exact" w:val="216"/>
        </w:trPr>
        <w:tc>
          <w:tcPr>
            <w:tcW w:w="7100" w:type="dxa"/>
            <w:tcBorders>
              <w:left w:val="single" w:sz="6" w:space="0" w:color="000000"/>
              <w:right w:val="single" w:sz="6" w:space="0" w:color="000000"/>
            </w:tcBorders>
          </w:tcPr>
          <w:p w14:paraId="1DF1C00A" w14:textId="77777777" w:rsidR="009B5274" w:rsidRPr="00BF3299" w:rsidRDefault="009B5274" w:rsidP="00402C84">
            <w:pPr>
              <w:keepLines/>
              <w:rPr>
                <w:rFonts w:ascii="Arial" w:hAnsi="Arial" w:cs="Arial"/>
                <w:sz w:val="16"/>
                <w:lang w:val="en-GB"/>
              </w:rPr>
            </w:pPr>
            <w:r w:rsidRPr="00BF3299">
              <w:rPr>
                <w:rFonts w:ascii="Arial" w:hAnsi="Arial" w:cs="Arial"/>
                <w:sz w:val="16"/>
                <w:lang w:val="en-GB"/>
              </w:rPr>
              <w:t xml:space="preserve">      - P3 stofmasker</w:t>
            </w:r>
          </w:p>
        </w:tc>
        <w:tc>
          <w:tcPr>
            <w:tcW w:w="1701" w:type="dxa"/>
            <w:tcBorders>
              <w:left w:val="single" w:sz="6" w:space="0" w:color="000000"/>
              <w:right w:val="single" w:sz="6" w:space="0" w:color="000000"/>
            </w:tcBorders>
          </w:tcPr>
          <w:p w14:paraId="5E610949" w14:textId="77777777" w:rsidR="009B5274" w:rsidRPr="00BF3299" w:rsidRDefault="009B5274" w:rsidP="00402C84">
            <w:pPr>
              <w:keepLines/>
              <w:jc w:val="center"/>
              <w:rPr>
                <w:rFonts w:ascii="Arial" w:hAnsi="Arial" w:cs="Arial"/>
                <w:sz w:val="16"/>
                <w:lang w:val="en-GB"/>
              </w:rPr>
            </w:pPr>
            <w:r w:rsidRPr="00BF3299">
              <w:rPr>
                <w:rFonts w:ascii="Arial" w:hAnsi="Arial" w:cs="Arial"/>
                <w:sz w:val="16"/>
                <w:lang w:val="en-GB"/>
              </w:rPr>
              <w:t>4,09</w:t>
            </w:r>
          </w:p>
        </w:tc>
        <w:tc>
          <w:tcPr>
            <w:tcW w:w="1701" w:type="dxa"/>
            <w:tcBorders>
              <w:left w:val="single" w:sz="6" w:space="0" w:color="000000"/>
              <w:right w:val="single" w:sz="6" w:space="0" w:color="000000"/>
            </w:tcBorders>
          </w:tcPr>
          <w:p w14:paraId="4BAE2490" w14:textId="77777777" w:rsidR="009B5274" w:rsidRPr="00BF3299" w:rsidRDefault="009B5274" w:rsidP="00402C84">
            <w:pPr>
              <w:keepLines/>
              <w:jc w:val="center"/>
              <w:rPr>
                <w:rFonts w:ascii="Arial" w:hAnsi="Arial" w:cs="Arial"/>
                <w:sz w:val="16"/>
                <w:lang w:val="en-GB"/>
              </w:rPr>
            </w:pPr>
            <w:r w:rsidRPr="00BF3299">
              <w:rPr>
                <w:rFonts w:ascii="Arial" w:hAnsi="Arial" w:cs="Arial"/>
                <w:sz w:val="16"/>
                <w:lang w:val="en-GB"/>
              </w:rPr>
              <w:t>-</w:t>
            </w:r>
          </w:p>
        </w:tc>
      </w:tr>
      <w:tr w:rsidR="009B5274" w:rsidRPr="00BF3299" w14:paraId="165E9393" w14:textId="77777777" w:rsidTr="00402C84">
        <w:trPr>
          <w:cantSplit/>
          <w:trHeight w:hRule="exact" w:val="216"/>
        </w:trPr>
        <w:tc>
          <w:tcPr>
            <w:tcW w:w="7100" w:type="dxa"/>
            <w:tcBorders>
              <w:left w:val="single" w:sz="6" w:space="0" w:color="000000"/>
              <w:right w:val="single" w:sz="6" w:space="0" w:color="000000"/>
            </w:tcBorders>
          </w:tcPr>
          <w:p w14:paraId="6C50972A" w14:textId="77777777" w:rsidR="009B5274" w:rsidRPr="00BF3299" w:rsidRDefault="009B5274" w:rsidP="00402C84">
            <w:pPr>
              <w:keepLines/>
              <w:rPr>
                <w:rFonts w:ascii="Arial" w:hAnsi="Arial" w:cs="Arial"/>
                <w:sz w:val="16"/>
                <w:lang w:val="en-GB"/>
              </w:rPr>
            </w:pPr>
            <w:r w:rsidRPr="00BF3299">
              <w:rPr>
                <w:rFonts w:ascii="Arial" w:hAnsi="Arial" w:cs="Arial"/>
                <w:sz w:val="16"/>
                <w:lang w:val="en-GB"/>
              </w:rPr>
              <w:t xml:space="preserve">      - Anti-geur masker</w:t>
            </w:r>
          </w:p>
        </w:tc>
        <w:tc>
          <w:tcPr>
            <w:tcW w:w="1701" w:type="dxa"/>
            <w:tcBorders>
              <w:left w:val="single" w:sz="6" w:space="0" w:color="000000"/>
              <w:right w:val="single" w:sz="6" w:space="0" w:color="000000"/>
            </w:tcBorders>
          </w:tcPr>
          <w:p w14:paraId="6AC411C7" w14:textId="77777777" w:rsidR="009B5274" w:rsidRPr="00BF3299" w:rsidRDefault="009B5274" w:rsidP="00402C84">
            <w:pPr>
              <w:keepLines/>
              <w:jc w:val="center"/>
              <w:rPr>
                <w:rFonts w:ascii="Arial" w:hAnsi="Arial" w:cs="Arial"/>
                <w:sz w:val="16"/>
              </w:rPr>
            </w:pPr>
            <w:r w:rsidRPr="00BF3299">
              <w:rPr>
                <w:rFonts w:ascii="Arial" w:hAnsi="Arial" w:cs="Arial"/>
                <w:sz w:val="16"/>
              </w:rPr>
              <w:t>2,75</w:t>
            </w:r>
          </w:p>
        </w:tc>
        <w:tc>
          <w:tcPr>
            <w:tcW w:w="1701" w:type="dxa"/>
            <w:tcBorders>
              <w:left w:val="single" w:sz="6" w:space="0" w:color="000000"/>
              <w:right w:val="single" w:sz="6" w:space="0" w:color="000000"/>
            </w:tcBorders>
          </w:tcPr>
          <w:p w14:paraId="7EEAF24E"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18286274" w14:textId="77777777" w:rsidTr="00402C84">
        <w:trPr>
          <w:cantSplit/>
          <w:trHeight w:hRule="exact" w:val="216"/>
        </w:trPr>
        <w:tc>
          <w:tcPr>
            <w:tcW w:w="7100" w:type="dxa"/>
            <w:tcBorders>
              <w:left w:val="single" w:sz="6" w:space="0" w:color="000000"/>
              <w:right w:val="single" w:sz="6" w:space="0" w:color="000000"/>
            </w:tcBorders>
          </w:tcPr>
          <w:p w14:paraId="45501DFB" w14:textId="77777777" w:rsidR="009B5274" w:rsidRPr="00BF3299" w:rsidRDefault="009B5274" w:rsidP="00402C84">
            <w:pPr>
              <w:keepLines/>
              <w:rPr>
                <w:rFonts w:ascii="Arial" w:hAnsi="Arial" w:cs="Arial"/>
                <w:sz w:val="16"/>
              </w:rPr>
            </w:pPr>
            <w:r w:rsidRPr="00BF3299">
              <w:rPr>
                <w:rFonts w:ascii="Arial" w:hAnsi="Arial" w:cs="Arial"/>
                <w:sz w:val="16"/>
              </w:rPr>
              <w:t>- Kunststofhandschoenen</w:t>
            </w:r>
          </w:p>
        </w:tc>
        <w:tc>
          <w:tcPr>
            <w:tcW w:w="1701" w:type="dxa"/>
            <w:tcBorders>
              <w:left w:val="single" w:sz="6" w:space="0" w:color="000000"/>
              <w:right w:val="single" w:sz="6" w:space="0" w:color="000000"/>
            </w:tcBorders>
          </w:tcPr>
          <w:p w14:paraId="2D9B0D23"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3053C139" w14:textId="77777777" w:rsidR="009B5274" w:rsidRPr="00BF3299" w:rsidRDefault="009B5274" w:rsidP="00402C84">
            <w:pPr>
              <w:keepLines/>
              <w:jc w:val="center"/>
              <w:rPr>
                <w:rFonts w:ascii="Arial" w:hAnsi="Arial" w:cs="Arial"/>
                <w:sz w:val="16"/>
              </w:rPr>
            </w:pPr>
            <w:r w:rsidRPr="00BF3299">
              <w:rPr>
                <w:rFonts w:ascii="Arial" w:hAnsi="Arial" w:cs="Arial"/>
                <w:sz w:val="16"/>
              </w:rPr>
              <w:t>3,21</w:t>
            </w:r>
          </w:p>
        </w:tc>
      </w:tr>
      <w:tr w:rsidR="009B5274" w:rsidRPr="00BF3299" w14:paraId="7E4843DC" w14:textId="77777777" w:rsidTr="00402C84">
        <w:trPr>
          <w:cantSplit/>
          <w:trHeight w:hRule="exact" w:val="216"/>
        </w:trPr>
        <w:tc>
          <w:tcPr>
            <w:tcW w:w="7100" w:type="dxa"/>
            <w:tcBorders>
              <w:left w:val="single" w:sz="6" w:space="0" w:color="000000"/>
              <w:right w:val="single" w:sz="6" w:space="0" w:color="000000"/>
            </w:tcBorders>
          </w:tcPr>
          <w:p w14:paraId="6055BF33" w14:textId="77777777" w:rsidR="009B5274" w:rsidRPr="00BF3299" w:rsidRDefault="009B5274" w:rsidP="00402C84">
            <w:pPr>
              <w:keepLines/>
              <w:rPr>
                <w:rFonts w:ascii="Arial" w:hAnsi="Arial" w:cs="Arial"/>
                <w:sz w:val="16"/>
              </w:rPr>
            </w:pPr>
            <w:r w:rsidRPr="00BF3299">
              <w:rPr>
                <w:rFonts w:ascii="Arial" w:hAnsi="Arial" w:cs="Arial"/>
                <w:sz w:val="16"/>
              </w:rPr>
              <w:t>- Kunststofschort</w:t>
            </w:r>
          </w:p>
        </w:tc>
        <w:tc>
          <w:tcPr>
            <w:tcW w:w="1701" w:type="dxa"/>
            <w:tcBorders>
              <w:left w:val="single" w:sz="6" w:space="0" w:color="000000"/>
              <w:right w:val="single" w:sz="6" w:space="0" w:color="000000"/>
            </w:tcBorders>
          </w:tcPr>
          <w:p w14:paraId="5494F72B"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71DB1F2F" w14:textId="77777777" w:rsidR="009B5274" w:rsidRPr="00BF3299" w:rsidRDefault="009B5274" w:rsidP="00402C84">
            <w:pPr>
              <w:keepLines/>
              <w:jc w:val="center"/>
              <w:rPr>
                <w:rFonts w:ascii="Arial" w:hAnsi="Arial" w:cs="Arial"/>
                <w:sz w:val="16"/>
              </w:rPr>
            </w:pPr>
            <w:r w:rsidRPr="00BF3299">
              <w:rPr>
                <w:rFonts w:ascii="Arial" w:hAnsi="Arial" w:cs="Arial"/>
                <w:sz w:val="16"/>
              </w:rPr>
              <w:t>16,40</w:t>
            </w:r>
          </w:p>
        </w:tc>
      </w:tr>
      <w:tr w:rsidR="009B5274" w:rsidRPr="00BF3299" w14:paraId="3A2C4143" w14:textId="77777777" w:rsidTr="00402C84">
        <w:trPr>
          <w:cantSplit/>
          <w:trHeight w:hRule="exact" w:val="216"/>
        </w:trPr>
        <w:tc>
          <w:tcPr>
            <w:tcW w:w="7100" w:type="dxa"/>
            <w:tcBorders>
              <w:left w:val="single" w:sz="6" w:space="0" w:color="000000"/>
              <w:right w:val="single" w:sz="6" w:space="0" w:color="000000"/>
            </w:tcBorders>
          </w:tcPr>
          <w:p w14:paraId="35603D71" w14:textId="77777777" w:rsidR="009B5274" w:rsidRPr="00BF3299" w:rsidRDefault="009B5274" w:rsidP="00402C84">
            <w:pPr>
              <w:keepLines/>
              <w:rPr>
                <w:rFonts w:ascii="Arial" w:hAnsi="Arial" w:cs="Arial"/>
                <w:sz w:val="16"/>
              </w:rPr>
            </w:pPr>
            <w:r w:rsidRPr="00BF3299">
              <w:rPr>
                <w:rFonts w:ascii="Arial" w:hAnsi="Arial" w:cs="Arial"/>
                <w:sz w:val="16"/>
              </w:rPr>
              <w:t>- Wegwerpoverall</w:t>
            </w:r>
          </w:p>
        </w:tc>
        <w:tc>
          <w:tcPr>
            <w:tcW w:w="1701" w:type="dxa"/>
            <w:tcBorders>
              <w:left w:val="single" w:sz="6" w:space="0" w:color="000000"/>
              <w:right w:val="single" w:sz="6" w:space="0" w:color="000000"/>
            </w:tcBorders>
          </w:tcPr>
          <w:p w14:paraId="4821EEE4" w14:textId="77777777" w:rsidR="009B5274" w:rsidRPr="00BF3299" w:rsidRDefault="009B5274" w:rsidP="00402C84">
            <w:pPr>
              <w:keepLines/>
              <w:jc w:val="center"/>
              <w:rPr>
                <w:rFonts w:ascii="Arial" w:hAnsi="Arial" w:cs="Arial"/>
                <w:sz w:val="16"/>
              </w:rPr>
            </w:pPr>
            <w:r w:rsidRPr="00BF3299">
              <w:rPr>
                <w:rFonts w:ascii="Arial" w:hAnsi="Arial" w:cs="Arial"/>
                <w:sz w:val="16"/>
              </w:rPr>
              <w:t>3,80</w:t>
            </w:r>
          </w:p>
        </w:tc>
        <w:tc>
          <w:tcPr>
            <w:tcW w:w="1701" w:type="dxa"/>
            <w:tcBorders>
              <w:left w:val="single" w:sz="6" w:space="0" w:color="000000"/>
              <w:right w:val="single" w:sz="6" w:space="0" w:color="000000"/>
            </w:tcBorders>
          </w:tcPr>
          <w:p w14:paraId="58D68EAC"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6BE2E155" w14:textId="77777777" w:rsidTr="00402C84">
        <w:trPr>
          <w:cantSplit/>
          <w:trHeight w:hRule="exact" w:val="216"/>
        </w:trPr>
        <w:tc>
          <w:tcPr>
            <w:tcW w:w="7100" w:type="dxa"/>
            <w:tcBorders>
              <w:left w:val="single" w:sz="6" w:space="0" w:color="000000"/>
              <w:right w:val="single" w:sz="6" w:space="0" w:color="000000"/>
            </w:tcBorders>
          </w:tcPr>
          <w:p w14:paraId="4ED08CF1" w14:textId="77777777" w:rsidR="009B5274" w:rsidRPr="00BF3299" w:rsidRDefault="009B5274" w:rsidP="00402C84">
            <w:pPr>
              <w:keepLines/>
              <w:rPr>
                <w:rFonts w:ascii="Arial" w:hAnsi="Arial" w:cs="Arial"/>
                <w:sz w:val="16"/>
              </w:rPr>
            </w:pPr>
            <w:r w:rsidRPr="00BF3299">
              <w:rPr>
                <w:rFonts w:ascii="Arial" w:hAnsi="Arial" w:cs="Arial"/>
                <w:sz w:val="16"/>
              </w:rPr>
              <w:t>- Kettingzaagbroek</w:t>
            </w:r>
          </w:p>
        </w:tc>
        <w:tc>
          <w:tcPr>
            <w:tcW w:w="1701" w:type="dxa"/>
            <w:tcBorders>
              <w:left w:val="single" w:sz="6" w:space="0" w:color="000000"/>
              <w:right w:val="single" w:sz="6" w:space="0" w:color="000000"/>
            </w:tcBorders>
          </w:tcPr>
          <w:p w14:paraId="31BBDF14" w14:textId="77777777" w:rsidR="009B5274" w:rsidRPr="00BF3299" w:rsidRDefault="009B5274" w:rsidP="00402C84">
            <w:pPr>
              <w:keepLines/>
              <w:jc w:val="center"/>
              <w:rPr>
                <w:rFonts w:ascii="Arial" w:hAnsi="Arial" w:cs="Arial"/>
                <w:sz w:val="16"/>
              </w:rPr>
            </w:pPr>
            <w:r w:rsidRPr="00BF3299">
              <w:rPr>
                <w:rFonts w:ascii="Arial" w:hAnsi="Arial" w:cs="Arial"/>
                <w:sz w:val="16"/>
              </w:rPr>
              <w:t>136,52</w:t>
            </w:r>
          </w:p>
        </w:tc>
        <w:tc>
          <w:tcPr>
            <w:tcW w:w="1701" w:type="dxa"/>
            <w:tcBorders>
              <w:left w:val="single" w:sz="6" w:space="0" w:color="000000"/>
              <w:right w:val="single" w:sz="6" w:space="0" w:color="000000"/>
            </w:tcBorders>
          </w:tcPr>
          <w:p w14:paraId="0F69E0D4"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2687E4FB" w14:textId="77777777" w:rsidTr="00402C84">
        <w:trPr>
          <w:cantSplit/>
          <w:trHeight w:hRule="exact" w:val="216"/>
        </w:trPr>
        <w:tc>
          <w:tcPr>
            <w:tcW w:w="7100" w:type="dxa"/>
            <w:tcBorders>
              <w:left w:val="single" w:sz="6" w:space="0" w:color="000000"/>
              <w:right w:val="single" w:sz="6" w:space="0" w:color="000000"/>
            </w:tcBorders>
          </w:tcPr>
          <w:p w14:paraId="79EB5C2E" w14:textId="77777777" w:rsidR="009B5274" w:rsidRPr="00BF3299" w:rsidRDefault="009B5274" w:rsidP="00402C84">
            <w:pPr>
              <w:keepLines/>
              <w:rPr>
                <w:rFonts w:ascii="Arial" w:hAnsi="Arial" w:cs="Arial"/>
                <w:sz w:val="16"/>
              </w:rPr>
            </w:pPr>
            <w:r w:rsidRPr="00BF3299">
              <w:rPr>
                <w:rFonts w:ascii="Arial" w:hAnsi="Arial" w:cs="Arial"/>
                <w:sz w:val="16"/>
              </w:rPr>
              <w:t>- Kunststoflaarzen</w:t>
            </w:r>
          </w:p>
        </w:tc>
        <w:tc>
          <w:tcPr>
            <w:tcW w:w="1701" w:type="dxa"/>
            <w:tcBorders>
              <w:left w:val="single" w:sz="6" w:space="0" w:color="000000"/>
              <w:right w:val="single" w:sz="6" w:space="0" w:color="000000"/>
            </w:tcBorders>
          </w:tcPr>
          <w:p w14:paraId="553C5CE7"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07C4DE11" w14:textId="77777777" w:rsidR="009B5274" w:rsidRPr="00BF3299" w:rsidRDefault="009B5274" w:rsidP="00402C84">
            <w:pPr>
              <w:keepLines/>
              <w:jc w:val="center"/>
              <w:rPr>
                <w:rFonts w:ascii="Arial" w:hAnsi="Arial" w:cs="Arial"/>
                <w:sz w:val="16"/>
              </w:rPr>
            </w:pPr>
            <w:r w:rsidRPr="00BF3299">
              <w:rPr>
                <w:rFonts w:ascii="Arial" w:hAnsi="Arial" w:cs="Arial"/>
                <w:sz w:val="16"/>
              </w:rPr>
              <w:t>9,00</w:t>
            </w:r>
          </w:p>
        </w:tc>
      </w:tr>
      <w:tr w:rsidR="009B5274" w:rsidRPr="00BF3299" w14:paraId="37656AB8" w14:textId="77777777" w:rsidTr="00402C84">
        <w:trPr>
          <w:cantSplit/>
          <w:trHeight w:hRule="exact" w:val="216"/>
        </w:trPr>
        <w:tc>
          <w:tcPr>
            <w:tcW w:w="7100" w:type="dxa"/>
            <w:tcBorders>
              <w:left w:val="single" w:sz="6" w:space="0" w:color="000000"/>
              <w:right w:val="single" w:sz="6" w:space="0" w:color="000000"/>
            </w:tcBorders>
          </w:tcPr>
          <w:p w14:paraId="46682A81" w14:textId="77777777" w:rsidR="009B5274" w:rsidRPr="00BF3299" w:rsidRDefault="009B5274" w:rsidP="00402C84">
            <w:pPr>
              <w:keepLines/>
              <w:rPr>
                <w:rFonts w:ascii="Arial" w:hAnsi="Arial" w:cs="Arial"/>
                <w:sz w:val="16"/>
              </w:rPr>
            </w:pPr>
            <w:r w:rsidRPr="00BF3299">
              <w:rPr>
                <w:rFonts w:ascii="Arial" w:hAnsi="Arial" w:cs="Arial"/>
                <w:sz w:val="16"/>
              </w:rPr>
              <w:t>- Vanglijn</w:t>
            </w:r>
          </w:p>
        </w:tc>
        <w:tc>
          <w:tcPr>
            <w:tcW w:w="1701" w:type="dxa"/>
            <w:tcBorders>
              <w:left w:val="single" w:sz="6" w:space="0" w:color="000000"/>
              <w:right w:val="single" w:sz="6" w:space="0" w:color="000000"/>
            </w:tcBorders>
          </w:tcPr>
          <w:p w14:paraId="25336EFB"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41355E0A" w14:textId="77777777" w:rsidR="009B5274" w:rsidRPr="00BF3299" w:rsidRDefault="009B5274" w:rsidP="00402C84">
            <w:pPr>
              <w:keepLines/>
              <w:jc w:val="center"/>
              <w:rPr>
                <w:rFonts w:ascii="Arial" w:hAnsi="Arial" w:cs="Arial"/>
                <w:sz w:val="16"/>
              </w:rPr>
            </w:pPr>
            <w:r w:rsidRPr="00BF3299">
              <w:rPr>
                <w:rFonts w:ascii="Arial" w:hAnsi="Arial" w:cs="Arial"/>
                <w:sz w:val="16"/>
              </w:rPr>
              <w:t>38,52</w:t>
            </w:r>
          </w:p>
        </w:tc>
      </w:tr>
      <w:tr w:rsidR="009B5274" w:rsidRPr="00BF3299" w14:paraId="08120646" w14:textId="77777777" w:rsidTr="00402C84">
        <w:trPr>
          <w:cantSplit/>
          <w:trHeight w:hRule="exact" w:val="216"/>
        </w:trPr>
        <w:tc>
          <w:tcPr>
            <w:tcW w:w="7100" w:type="dxa"/>
            <w:tcBorders>
              <w:left w:val="single" w:sz="6" w:space="0" w:color="000000"/>
              <w:right w:val="single" w:sz="6" w:space="0" w:color="000000"/>
            </w:tcBorders>
          </w:tcPr>
          <w:p w14:paraId="48BBDA74" w14:textId="77777777" w:rsidR="009B5274" w:rsidRPr="00BF3299" w:rsidRDefault="009B5274" w:rsidP="00402C84">
            <w:pPr>
              <w:keepLines/>
              <w:rPr>
                <w:rFonts w:ascii="Arial" w:hAnsi="Arial" w:cs="Arial"/>
                <w:sz w:val="16"/>
              </w:rPr>
            </w:pPr>
            <w:r w:rsidRPr="00BF3299">
              <w:rPr>
                <w:rFonts w:ascii="Arial" w:hAnsi="Arial" w:cs="Arial"/>
                <w:sz w:val="16"/>
              </w:rPr>
              <w:t>- Valdemper</w:t>
            </w:r>
          </w:p>
        </w:tc>
        <w:tc>
          <w:tcPr>
            <w:tcW w:w="1701" w:type="dxa"/>
            <w:tcBorders>
              <w:left w:val="single" w:sz="6" w:space="0" w:color="000000"/>
              <w:right w:val="single" w:sz="6" w:space="0" w:color="000000"/>
            </w:tcBorders>
          </w:tcPr>
          <w:p w14:paraId="69B86429" w14:textId="77777777" w:rsidR="009B5274" w:rsidRPr="00BF3299" w:rsidRDefault="009B5274" w:rsidP="00402C84">
            <w:pPr>
              <w:keepLines/>
              <w:jc w:val="center"/>
              <w:rPr>
                <w:rFonts w:ascii="Arial" w:hAnsi="Arial" w:cs="Arial"/>
                <w:sz w:val="16"/>
                <w:lang w:val="fr-FR"/>
              </w:rPr>
            </w:pPr>
            <w:r w:rsidRPr="00BF3299">
              <w:rPr>
                <w:rFonts w:ascii="Arial" w:hAnsi="Arial" w:cs="Arial"/>
                <w:sz w:val="16"/>
                <w:lang w:val="fr-FR"/>
              </w:rPr>
              <w:t>gratis</w:t>
            </w:r>
          </w:p>
        </w:tc>
        <w:tc>
          <w:tcPr>
            <w:tcW w:w="1701" w:type="dxa"/>
            <w:tcBorders>
              <w:left w:val="single" w:sz="6" w:space="0" w:color="000000"/>
              <w:right w:val="single" w:sz="6" w:space="0" w:color="000000"/>
            </w:tcBorders>
          </w:tcPr>
          <w:p w14:paraId="61E778CC" w14:textId="77777777" w:rsidR="009B5274" w:rsidRPr="00BF3299" w:rsidRDefault="009B5274" w:rsidP="00402C84">
            <w:pPr>
              <w:keepLines/>
              <w:jc w:val="center"/>
              <w:rPr>
                <w:rFonts w:ascii="Arial" w:hAnsi="Arial" w:cs="Arial"/>
                <w:sz w:val="16"/>
                <w:lang w:val="fr-FR"/>
              </w:rPr>
            </w:pPr>
            <w:r w:rsidRPr="00BF3299">
              <w:rPr>
                <w:rFonts w:ascii="Arial" w:hAnsi="Arial" w:cs="Arial"/>
                <w:sz w:val="16"/>
                <w:lang w:val="fr-FR"/>
              </w:rPr>
              <w:t>43,13</w:t>
            </w:r>
          </w:p>
        </w:tc>
      </w:tr>
      <w:tr w:rsidR="009B5274" w:rsidRPr="00BF3299" w14:paraId="03FA6187" w14:textId="77777777" w:rsidTr="00402C84">
        <w:trPr>
          <w:cantSplit/>
          <w:trHeight w:hRule="exact" w:val="216"/>
        </w:trPr>
        <w:tc>
          <w:tcPr>
            <w:tcW w:w="7100" w:type="dxa"/>
            <w:tcBorders>
              <w:left w:val="single" w:sz="6" w:space="0" w:color="000000"/>
              <w:right w:val="single" w:sz="6" w:space="0" w:color="000000"/>
            </w:tcBorders>
          </w:tcPr>
          <w:p w14:paraId="36876EF1" w14:textId="77777777" w:rsidR="009B5274" w:rsidRPr="00BF3299" w:rsidRDefault="009B5274" w:rsidP="00402C84">
            <w:pPr>
              <w:keepLines/>
              <w:rPr>
                <w:rFonts w:ascii="Arial" w:hAnsi="Arial" w:cs="Arial"/>
                <w:sz w:val="16"/>
                <w:lang w:val="fr-FR"/>
              </w:rPr>
            </w:pPr>
            <w:r w:rsidRPr="00BF3299">
              <w:rPr>
                <w:rFonts w:ascii="Arial" w:hAnsi="Arial" w:cs="Arial"/>
                <w:sz w:val="16"/>
                <w:lang w:val="fr-FR"/>
              </w:rPr>
              <w:t>- Valharnas Britannia</w:t>
            </w:r>
          </w:p>
        </w:tc>
        <w:tc>
          <w:tcPr>
            <w:tcW w:w="1701" w:type="dxa"/>
            <w:tcBorders>
              <w:left w:val="single" w:sz="6" w:space="0" w:color="000000"/>
              <w:right w:val="single" w:sz="6" w:space="0" w:color="000000"/>
            </w:tcBorders>
          </w:tcPr>
          <w:p w14:paraId="04B7E048"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1D23DDA2" w14:textId="77777777" w:rsidR="009B5274" w:rsidRPr="00BF3299" w:rsidRDefault="009B5274" w:rsidP="00402C84">
            <w:pPr>
              <w:keepLines/>
              <w:jc w:val="center"/>
              <w:rPr>
                <w:rFonts w:ascii="Arial" w:hAnsi="Arial" w:cs="Arial"/>
                <w:sz w:val="16"/>
              </w:rPr>
            </w:pPr>
            <w:r w:rsidRPr="00BF3299">
              <w:rPr>
                <w:rFonts w:ascii="Arial" w:hAnsi="Arial" w:cs="Arial"/>
                <w:sz w:val="16"/>
              </w:rPr>
              <w:t>156,29</w:t>
            </w:r>
          </w:p>
        </w:tc>
      </w:tr>
      <w:tr w:rsidR="009B5274" w:rsidRPr="00BF3299" w14:paraId="746F1BFA" w14:textId="77777777" w:rsidTr="00402C84">
        <w:trPr>
          <w:cantSplit/>
          <w:trHeight w:hRule="exact" w:val="216"/>
        </w:trPr>
        <w:tc>
          <w:tcPr>
            <w:tcW w:w="7100" w:type="dxa"/>
            <w:tcBorders>
              <w:left w:val="single" w:sz="6" w:space="0" w:color="000000"/>
              <w:right w:val="single" w:sz="6" w:space="0" w:color="000000"/>
            </w:tcBorders>
          </w:tcPr>
          <w:p w14:paraId="377C2B12" w14:textId="77777777" w:rsidR="009B5274" w:rsidRPr="00BF3299" w:rsidRDefault="009B5274" w:rsidP="00402C84">
            <w:pPr>
              <w:keepLines/>
              <w:rPr>
                <w:rFonts w:ascii="Arial" w:hAnsi="Arial" w:cs="Arial"/>
                <w:sz w:val="16"/>
              </w:rPr>
            </w:pPr>
            <w:r w:rsidRPr="00BF3299">
              <w:rPr>
                <w:rFonts w:ascii="Arial" w:hAnsi="Arial" w:cs="Arial"/>
                <w:sz w:val="16"/>
              </w:rPr>
              <w:t>- Vanglijn met ingebouwde valdemper</w:t>
            </w:r>
          </w:p>
        </w:tc>
        <w:tc>
          <w:tcPr>
            <w:tcW w:w="1701" w:type="dxa"/>
            <w:tcBorders>
              <w:left w:val="single" w:sz="6" w:space="0" w:color="000000"/>
              <w:right w:val="single" w:sz="6" w:space="0" w:color="000000"/>
            </w:tcBorders>
          </w:tcPr>
          <w:p w14:paraId="318D1FC4"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0E086DF6" w14:textId="77777777" w:rsidR="009B5274" w:rsidRPr="00BF3299" w:rsidRDefault="009B5274" w:rsidP="00402C84">
            <w:pPr>
              <w:keepLines/>
              <w:jc w:val="center"/>
              <w:rPr>
                <w:rFonts w:ascii="Arial" w:hAnsi="Arial" w:cs="Arial"/>
                <w:sz w:val="16"/>
              </w:rPr>
            </w:pPr>
            <w:r w:rsidRPr="00BF3299">
              <w:rPr>
                <w:rFonts w:ascii="Arial" w:hAnsi="Arial" w:cs="Arial"/>
                <w:sz w:val="16"/>
              </w:rPr>
              <w:t>70,40</w:t>
            </w:r>
          </w:p>
        </w:tc>
      </w:tr>
      <w:tr w:rsidR="009B5274" w:rsidRPr="00BF3299" w14:paraId="4536487C" w14:textId="77777777" w:rsidTr="00402C84">
        <w:trPr>
          <w:cantSplit/>
          <w:trHeight w:hRule="exact" w:val="216"/>
        </w:trPr>
        <w:tc>
          <w:tcPr>
            <w:tcW w:w="7100" w:type="dxa"/>
            <w:tcBorders>
              <w:left w:val="single" w:sz="6" w:space="0" w:color="000000"/>
              <w:right w:val="single" w:sz="6" w:space="0" w:color="000000"/>
            </w:tcBorders>
          </w:tcPr>
          <w:p w14:paraId="65914D10" w14:textId="77777777" w:rsidR="009B5274" w:rsidRPr="00BF3299" w:rsidRDefault="009B5274" w:rsidP="00402C84">
            <w:pPr>
              <w:keepLines/>
              <w:rPr>
                <w:rFonts w:ascii="Arial" w:hAnsi="Arial" w:cs="Arial"/>
                <w:b/>
                <w:sz w:val="16"/>
              </w:rPr>
            </w:pPr>
            <w:r w:rsidRPr="00BF3299">
              <w:rPr>
                <w:rFonts w:ascii="Arial" w:hAnsi="Arial" w:cs="Arial"/>
                <w:b/>
                <w:sz w:val="16"/>
              </w:rPr>
              <w:t>-</w:t>
            </w:r>
            <w:r w:rsidRPr="00BF3299">
              <w:rPr>
                <w:rFonts w:ascii="Arial" w:hAnsi="Arial" w:cs="Arial"/>
                <w:sz w:val="16"/>
              </w:rPr>
              <w:t xml:space="preserve"> Reddingsvest</w:t>
            </w:r>
          </w:p>
        </w:tc>
        <w:tc>
          <w:tcPr>
            <w:tcW w:w="1701" w:type="dxa"/>
            <w:tcBorders>
              <w:left w:val="single" w:sz="6" w:space="0" w:color="000000"/>
              <w:right w:val="single" w:sz="6" w:space="0" w:color="000000"/>
            </w:tcBorders>
          </w:tcPr>
          <w:p w14:paraId="124659C6" w14:textId="77777777" w:rsidR="009B5274" w:rsidRPr="00BF3299" w:rsidRDefault="009B5274" w:rsidP="00402C84">
            <w:pPr>
              <w:keepLines/>
              <w:jc w:val="center"/>
              <w:rPr>
                <w:rFonts w:ascii="Arial" w:hAnsi="Arial" w:cs="Arial"/>
                <w:sz w:val="16"/>
              </w:rPr>
            </w:pPr>
            <w:r w:rsidRPr="00BF3299">
              <w:rPr>
                <w:rFonts w:ascii="Arial" w:hAnsi="Arial" w:cs="Arial"/>
                <w:sz w:val="16"/>
              </w:rPr>
              <w:t>gratis</w:t>
            </w:r>
          </w:p>
        </w:tc>
        <w:tc>
          <w:tcPr>
            <w:tcW w:w="1701" w:type="dxa"/>
            <w:tcBorders>
              <w:left w:val="single" w:sz="6" w:space="0" w:color="000000"/>
              <w:right w:val="single" w:sz="6" w:space="0" w:color="000000"/>
            </w:tcBorders>
          </w:tcPr>
          <w:p w14:paraId="2FEEB72E" w14:textId="77777777" w:rsidR="009B5274" w:rsidRDefault="009B5274" w:rsidP="00402C84">
            <w:pPr>
              <w:keepLines/>
              <w:jc w:val="center"/>
              <w:rPr>
                <w:rFonts w:ascii="Arial" w:hAnsi="Arial" w:cs="Arial"/>
                <w:sz w:val="16"/>
              </w:rPr>
            </w:pPr>
            <w:r>
              <w:rPr>
                <w:rFonts w:ascii="Arial" w:hAnsi="Arial" w:cs="Arial"/>
                <w:sz w:val="16"/>
              </w:rPr>
              <w:t>97.7</w:t>
            </w:r>
          </w:p>
          <w:p w14:paraId="73F626AA" w14:textId="77777777" w:rsidR="009B5274" w:rsidRPr="00BF3299" w:rsidRDefault="009B5274" w:rsidP="00402C84">
            <w:pPr>
              <w:keepLines/>
              <w:jc w:val="center"/>
              <w:rPr>
                <w:rFonts w:ascii="Arial" w:hAnsi="Arial" w:cs="Arial"/>
                <w:sz w:val="16"/>
              </w:rPr>
            </w:pPr>
          </w:p>
        </w:tc>
      </w:tr>
      <w:tr w:rsidR="009B5274" w:rsidRPr="00BF3299" w14:paraId="37578C86" w14:textId="77777777" w:rsidTr="00402C84">
        <w:trPr>
          <w:cantSplit/>
          <w:trHeight w:hRule="exact" w:val="216"/>
        </w:trPr>
        <w:tc>
          <w:tcPr>
            <w:tcW w:w="7100" w:type="dxa"/>
            <w:tcBorders>
              <w:left w:val="single" w:sz="6" w:space="0" w:color="000000"/>
              <w:right w:val="single" w:sz="6" w:space="0" w:color="000000"/>
            </w:tcBorders>
          </w:tcPr>
          <w:p w14:paraId="4E879948" w14:textId="77777777" w:rsidR="009B5274" w:rsidRPr="00BF3299" w:rsidRDefault="009B5274" w:rsidP="00402C84">
            <w:pPr>
              <w:keepLines/>
              <w:rPr>
                <w:rFonts w:ascii="Arial" w:hAnsi="Arial" w:cs="Arial"/>
                <w:sz w:val="16"/>
              </w:rPr>
            </w:pPr>
            <w:r w:rsidRPr="00BF3299">
              <w:rPr>
                <w:rFonts w:ascii="Arial" w:hAnsi="Arial" w:cs="Arial"/>
                <w:sz w:val="16"/>
              </w:rPr>
              <w:t>- Set vervangkledij (boxershort, T-Shirt, overall, pantoffels)</w:t>
            </w:r>
          </w:p>
        </w:tc>
        <w:tc>
          <w:tcPr>
            <w:tcW w:w="1701" w:type="dxa"/>
            <w:tcBorders>
              <w:left w:val="single" w:sz="6" w:space="0" w:color="000000"/>
              <w:right w:val="single" w:sz="6" w:space="0" w:color="000000"/>
            </w:tcBorders>
          </w:tcPr>
          <w:p w14:paraId="43105000" w14:textId="77777777" w:rsidR="009B5274" w:rsidRPr="00BF3299" w:rsidRDefault="009B5274" w:rsidP="00402C84">
            <w:pPr>
              <w:keepLines/>
              <w:jc w:val="center"/>
              <w:rPr>
                <w:rFonts w:ascii="Arial" w:hAnsi="Arial" w:cs="Arial"/>
                <w:sz w:val="16"/>
              </w:rPr>
            </w:pPr>
            <w:r w:rsidRPr="00BF3299">
              <w:rPr>
                <w:rFonts w:ascii="Arial" w:hAnsi="Arial" w:cs="Arial"/>
                <w:sz w:val="16"/>
              </w:rPr>
              <w:t>29,10</w:t>
            </w:r>
          </w:p>
        </w:tc>
        <w:tc>
          <w:tcPr>
            <w:tcW w:w="1701" w:type="dxa"/>
            <w:tcBorders>
              <w:left w:val="single" w:sz="6" w:space="0" w:color="000000"/>
              <w:right w:val="single" w:sz="6" w:space="0" w:color="000000"/>
            </w:tcBorders>
          </w:tcPr>
          <w:p w14:paraId="63D9D89B"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51153891" w14:textId="77777777" w:rsidTr="00402C84">
        <w:trPr>
          <w:cantSplit/>
          <w:trHeight w:hRule="exact" w:val="216"/>
        </w:trPr>
        <w:tc>
          <w:tcPr>
            <w:tcW w:w="7100" w:type="dxa"/>
            <w:tcBorders>
              <w:left w:val="single" w:sz="6" w:space="0" w:color="000000"/>
              <w:right w:val="single" w:sz="6" w:space="0" w:color="000000"/>
            </w:tcBorders>
          </w:tcPr>
          <w:p w14:paraId="34B6BED5" w14:textId="77777777" w:rsidR="009B5274" w:rsidRPr="00BF3299" w:rsidRDefault="009B5274" w:rsidP="00402C84">
            <w:pPr>
              <w:keepLines/>
              <w:rPr>
                <w:rFonts w:ascii="Arial" w:hAnsi="Arial" w:cs="Arial"/>
                <w:sz w:val="16"/>
              </w:rPr>
            </w:pPr>
            <w:r w:rsidRPr="00BF3299">
              <w:rPr>
                <w:rFonts w:ascii="Arial" w:hAnsi="Arial" w:cs="Arial"/>
                <w:sz w:val="16"/>
              </w:rPr>
              <w:t>- Crème Stoko Protect (tube 100 ml)</w:t>
            </w:r>
          </w:p>
        </w:tc>
        <w:tc>
          <w:tcPr>
            <w:tcW w:w="1701" w:type="dxa"/>
            <w:tcBorders>
              <w:left w:val="single" w:sz="6" w:space="0" w:color="000000"/>
              <w:right w:val="single" w:sz="6" w:space="0" w:color="000000"/>
            </w:tcBorders>
          </w:tcPr>
          <w:p w14:paraId="61C3B629" w14:textId="77777777" w:rsidR="009B5274" w:rsidRPr="00BF3299" w:rsidRDefault="009B5274" w:rsidP="00402C84">
            <w:pPr>
              <w:keepLines/>
              <w:jc w:val="center"/>
              <w:rPr>
                <w:rFonts w:ascii="Arial" w:hAnsi="Arial" w:cs="Arial"/>
                <w:sz w:val="16"/>
              </w:rPr>
            </w:pPr>
            <w:r w:rsidRPr="00BF3299">
              <w:rPr>
                <w:rFonts w:ascii="Arial" w:hAnsi="Arial" w:cs="Arial"/>
                <w:sz w:val="16"/>
              </w:rPr>
              <w:t>3,30</w:t>
            </w:r>
          </w:p>
        </w:tc>
        <w:tc>
          <w:tcPr>
            <w:tcW w:w="1701" w:type="dxa"/>
            <w:tcBorders>
              <w:left w:val="single" w:sz="6" w:space="0" w:color="000000"/>
              <w:right w:val="single" w:sz="6" w:space="0" w:color="000000"/>
            </w:tcBorders>
          </w:tcPr>
          <w:p w14:paraId="2C30395C"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6760754F" w14:textId="77777777" w:rsidTr="00402C84">
        <w:trPr>
          <w:cantSplit/>
          <w:trHeight w:hRule="exact" w:val="216"/>
        </w:trPr>
        <w:tc>
          <w:tcPr>
            <w:tcW w:w="7100" w:type="dxa"/>
            <w:tcBorders>
              <w:left w:val="single" w:sz="6" w:space="0" w:color="000000"/>
              <w:bottom w:val="single" w:sz="6" w:space="0" w:color="000000"/>
              <w:right w:val="single" w:sz="6" w:space="0" w:color="000000"/>
            </w:tcBorders>
          </w:tcPr>
          <w:p w14:paraId="3627EAB8" w14:textId="77777777" w:rsidR="009B5274" w:rsidRPr="00BF3299" w:rsidRDefault="009B5274" w:rsidP="00402C84">
            <w:pPr>
              <w:keepLines/>
              <w:rPr>
                <w:rFonts w:ascii="Arial" w:hAnsi="Arial" w:cs="Arial"/>
                <w:sz w:val="16"/>
                <w:lang w:val="fr-FR"/>
              </w:rPr>
            </w:pPr>
            <w:r w:rsidRPr="00BF3299">
              <w:rPr>
                <w:rFonts w:ascii="Arial" w:hAnsi="Arial" w:cs="Arial"/>
                <w:sz w:val="16"/>
                <w:lang w:val="fr-FR"/>
              </w:rPr>
              <w:t>- Crème Stoko-UV 27 Special (tube 100 ml)</w:t>
            </w:r>
          </w:p>
        </w:tc>
        <w:tc>
          <w:tcPr>
            <w:tcW w:w="1701" w:type="dxa"/>
            <w:tcBorders>
              <w:left w:val="single" w:sz="6" w:space="0" w:color="000000"/>
              <w:bottom w:val="single" w:sz="6" w:space="0" w:color="000000"/>
              <w:right w:val="single" w:sz="6" w:space="0" w:color="000000"/>
            </w:tcBorders>
          </w:tcPr>
          <w:p w14:paraId="346458BB" w14:textId="77777777" w:rsidR="009B5274" w:rsidRPr="00BF3299" w:rsidRDefault="009B5274" w:rsidP="00402C84">
            <w:pPr>
              <w:keepLines/>
              <w:jc w:val="center"/>
              <w:rPr>
                <w:rFonts w:ascii="Arial" w:hAnsi="Arial" w:cs="Arial"/>
                <w:sz w:val="16"/>
              </w:rPr>
            </w:pPr>
            <w:r w:rsidRPr="00BF3299">
              <w:rPr>
                <w:rFonts w:ascii="Arial" w:hAnsi="Arial" w:cs="Arial"/>
                <w:sz w:val="16"/>
              </w:rPr>
              <w:t>6,05</w:t>
            </w:r>
          </w:p>
        </w:tc>
        <w:tc>
          <w:tcPr>
            <w:tcW w:w="1701" w:type="dxa"/>
            <w:tcBorders>
              <w:left w:val="single" w:sz="6" w:space="0" w:color="000000"/>
              <w:bottom w:val="single" w:sz="6" w:space="0" w:color="000000"/>
              <w:right w:val="single" w:sz="6" w:space="0" w:color="000000"/>
            </w:tcBorders>
          </w:tcPr>
          <w:p w14:paraId="08ACC724" w14:textId="77777777" w:rsidR="009B5274" w:rsidRPr="00BF3299" w:rsidRDefault="009B5274" w:rsidP="00402C84">
            <w:pPr>
              <w:keepLines/>
              <w:jc w:val="center"/>
              <w:rPr>
                <w:rFonts w:ascii="Arial" w:hAnsi="Arial" w:cs="Arial"/>
                <w:sz w:val="16"/>
              </w:rPr>
            </w:pPr>
            <w:r w:rsidRPr="00BF3299">
              <w:rPr>
                <w:rFonts w:ascii="Arial" w:hAnsi="Arial" w:cs="Arial"/>
                <w:sz w:val="16"/>
              </w:rPr>
              <w:t>-</w:t>
            </w:r>
          </w:p>
        </w:tc>
      </w:tr>
      <w:tr w:rsidR="009B5274" w:rsidRPr="00BF3299" w14:paraId="79C0D9D1" w14:textId="77777777" w:rsidTr="00402C84">
        <w:trPr>
          <w:cantSplit/>
          <w:trHeight w:val="216"/>
        </w:trPr>
        <w:tc>
          <w:tcPr>
            <w:tcW w:w="7100" w:type="dxa"/>
            <w:tcBorders>
              <w:left w:val="single" w:sz="6" w:space="0" w:color="000000"/>
              <w:right w:val="single" w:sz="6" w:space="0" w:color="000000"/>
            </w:tcBorders>
          </w:tcPr>
          <w:p w14:paraId="7A81519B" w14:textId="77777777" w:rsidR="009B5274" w:rsidRPr="00BF3299" w:rsidRDefault="009B5274" w:rsidP="00402C84">
            <w:pPr>
              <w:keepLines/>
              <w:rPr>
                <w:rFonts w:ascii="Arial" w:hAnsi="Arial" w:cs="Arial"/>
                <w:b/>
                <w:sz w:val="16"/>
              </w:rPr>
            </w:pPr>
            <w:r w:rsidRPr="00BF3299">
              <w:rPr>
                <w:rFonts w:ascii="Arial" w:hAnsi="Arial" w:cs="Arial"/>
                <w:b/>
                <w:sz w:val="16"/>
              </w:rPr>
              <w:t>VERVANGRECIPIENTEN EN HULPMATERIAAL</w:t>
            </w:r>
          </w:p>
        </w:tc>
        <w:tc>
          <w:tcPr>
            <w:tcW w:w="1701" w:type="dxa"/>
            <w:tcBorders>
              <w:left w:val="single" w:sz="6" w:space="0" w:color="000000"/>
              <w:right w:val="single" w:sz="6" w:space="0" w:color="000000"/>
            </w:tcBorders>
          </w:tcPr>
          <w:p w14:paraId="4E249574" w14:textId="77777777" w:rsidR="009B5274" w:rsidRPr="00BF3299" w:rsidRDefault="009B5274" w:rsidP="00402C84">
            <w:pPr>
              <w:keepLines/>
              <w:jc w:val="center"/>
              <w:rPr>
                <w:rFonts w:ascii="Arial" w:hAnsi="Arial" w:cs="Arial"/>
                <w:b/>
                <w:sz w:val="16"/>
              </w:rPr>
            </w:pPr>
            <w:r w:rsidRPr="00BF3299">
              <w:rPr>
                <w:rFonts w:ascii="Arial" w:hAnsi="Arial" w:cs="Arial"/>
                <w:b/>
                <w:sz w:val="16"/>
              </w:rPr>
              <w:t>A</w:t>
            </w:r>
          </w:p>
        </w:tc>
        <w:tc>
          <w:tcPr>
            <w:tcW w:w="1701" w:type="dxa"/>
            <w:tcBorders>
              <w:left w:val="single" w:sz="6" w:space="0" w:color="000000"/>
              <w:right w:val="single" w:sz="6" w:space="0" w:color="000000"/>
            </w:tcBorders>
          </w:tcPr>
          <w:p w14:paraId="6C865D94" w14:textId="77777777" w:rsidR="009B5274" w:rsidRPr="00BF3299" w:rsidRDefault="009B5274" w:rsidP="00402C84">
            <w:pPr>
              <w:keepLines/>
              <w:jc w:val="center"/>
              <w:rPr>
                <w:rFonts w:ascii="Arial" w:hAnsi="Arial" w:cs="Arial"/>
                <w:b/>
                <w:sz w:val="16"/>
              </w:rPr>
            </w:pPr>
            <w:r w:rsidRPr="00BF3299">
              <w:rPr>
                <w:rFonts w:ascii="Arial" w:hAnsi="Arial" w:cs="Arial"/>
                <w:b/>
                <w:sz w:val="16"/>
              </w:rPr>
              <w:t>B</w:t>
            </w:r>
          </w:p>
        </w:tc>
      </w:tr>
      <w:tr w:rsidR="009B5274" w:rsidRPr="00BF3299" w14:paraId="27B65EDF" w14:textId="77777777" w:rsidTr="00402C84">
        <w:trPr>
          <w:cantSplit/>
          <w:trHeight w:hRule="exact" w:val="216"/>
        </w:trPr>
        <w:tc>
          <w:tcPr>
            <w:tcW w:w="7100" w:type="dxa"/>
            <w:tcBorders>
              <w:top w:val="single" w:sz="6" w:space="0" w:color="000000"/>
              <w:left w:val="single" w:sz="6" w:space="0" w:color="000000"/>
              <w:right w:val="single" w:sz="6" w:space="0" w:color="000000"/>
            </w:tcBorders>
          </w:tcPr>
          <w:p w14:paraId="76712C38" w14:textId="77777777" w:rsidR="009B5274" w:rsidRPr="00BF3299" w:rsidRDefault="009B5274" w:rsidP="00402C84">
            <w:pPr>
              <w:rPr>
                <w:rFonts w:ascii="Arial" w:hAnsi="Arial" w:cs="Arial"/>
                <w:sz w:val="16"/>
              </w:rPr>
            </w:pPr>
            <w:r w:rsidRPr="00BF3299">
              <w:rPr>
                <w:rFonts w:ascii="Arial" w:hAnsi="Arial" w:cs="Arial"/>
                <w:sz w:val="16"/>
              </w:rPr>
              <w:t>- Metalen ringdekselvat 100 l</w:t>
            </w:r>
          </w:p>
        </w:tc>
        <w:tc>
          <w:tcPr>
            <w:tcW w:w="1701" w:type="dxa"/>
            <w:tcBorders>
              <w:top w:val="single" w:sz="6" w:space="0" w:color="000000"/>
              <w:left w:val="single" w:sz="6" w:space="0" w:color="000000"/>
              <w:right w:val="single" w:sz="6" w:space="0" w:color="000000"/>
            </w:tcBorders>
          </w:tcPr>
          <w:p w14:paraId="6EBA65F0" w14:textId="77777777" w:rsidR="009B5274" w:rsidRPr="00BF3299" w:rsidRDefault="009B5274" w:rsidP="00402C84">
            <w:pPr>
              <w:jc w:val="center"/>
              <w:rPr>
                <w:rFonts w:ascii="Arial" w:hAnsi="Arial" w:cs="Arial"/>
                <w:sz w:val="16"/>
              </w:rPr>
            </w:pPr>
            <w:r w:rsidRPr="00BF3299">
              <w:rPr>
                <w:rFonts w:ascii="Arial" w:hAnsi="Arial" w:cs="Arial"/>
                <w:sz w:val="16"/>
              </w:rPr>
              <w:t>21,28</w:t>
            </w:r>
          </w:p>
        </w:tc>
        <w:tc>
          <w:tcPr>
            <w:tcW w:w="1701" w:type="dxa"/>
            <w:tcBorders>
              <w:top w:val="single" w:sz="6" w:space="0" w:color="000000"/>
              <w:left w:val="single" w:sz="6" w:space="0" w:color="000000"/>
              <w:right w:val="single" w:sz="6" w:space="0" w:color="000000"/>
            </w:tcBorders>
          </w:tcPr>
          <w:p w14:paraId="7FE5A34B"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135DAB85" w14:textId="77777777" w:rsidTr="00402C84">
        <w:trPr>
          <w:cantSplit/>
          <w:trHeight w:hRule="exact" w:val="216"/>
        </w:trPr>
        <w:tc>
          <w:tcPr>
            <w:tcW w:w="7100" w:type="dxa"/>
            <w:tcBorders>
              <w:left w:val="single" w:sz="6" w:space="0" w:color="000000"/>
              <w:right w:val="single" w:sz="6" w:space="0" w:color="000000"/>
            </w:tcBorders>
          </w:tcPr>
          <w:p w14:paraId="1A6256C6" w14:textId="77777777" w:rsidR="009B5274" w:rsidRPr="00BF3299" w:rsidRDefault="009B5274" w:rsidP="00402C84">
            <w:pPr>
              <w:rPr>
                <w:rFonts w:ascii="Arial" w:hAnsi="Arial" w:cs="Arial"/>
                <w:sz w:val="16"/>
              </w:rPr>
            </w:pPr>
            <w:r w:rsidRPr="00BF3299">
              <w:rPr>
                <w:rFonts w:ascii="Arial" w:hAnsi="Arial" w:cs="Arial"/>
                <w:sz w:val="16"/>
              </w:rPr>
              <w:t>- Overmaats vat 320 l</w:t>
            </w:r>
          </w:p>
        </w:tc>
        <w:tc>
          <w:tcPr>
            <w:tcW w:w="1701" w:type="dxa"/>
            <w:tcBorders>
              <w:left w:val="single" w:sz="6" w:space="0" w:color="000000"/>
              <w:right w:val="single" w:sz="6" w:space="0" w:color="000000"/>
            </w:tcBorders>
          </w:tcPr>
          <w:p w14:paraId="49A7A187" w14:textId="77777777" w:rsidR="009B5274" w:rsidRPr="00BF3299" w:rsidRDefault="009B5274" w:rsidP="00402C84">
            <w:pPr>
              <w:jc w:val="center"/>
              <w:rPr>
                <w:rFonts w:ascii="Arial" w:hAnsi="Arial" w:cs="Arial"/>
                <w:sz w:val="16"/>
              </w:rPr>
            </w:pPr>
            <w:r w:rsidRPr="00BF3299">
              <w:rPr>
                <w:rFonts w:ascii="Arial" w:hAnsi="Arial" w:cs="Arial"/>
                <w:sz w:val="16"/>
              </w:rPr>
              <w:t>146,84</w:t>
            </w:r>
          </w:p>
        </w:tc>
        <w:tc>
          <w:tcPr>
            <w:tcW w:w="1701" w:type="dxa"/>
            <w:tcBorders>
              <w:left w:val="single" w:sz="6" w:space="0" w:color="000000"/>
              <w:right w:val="single" w:sz="6" w:space="0" w:color="000000"/>
            </w:tcBorders>
          </w:tcPr>
          <w:p w14:paraId="3EEC8957"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25932FE6" w14:textId="77777777" w:rsidTr="00402C84">
        <w:trPr>
          <w:cantSplit/>
          <w:trHeight w:hRule="exact" w:val="216"/>
        </w:trPr>
        <w:tc>
          <w:tcPr>
            <w:tcW w:w="7100" w:type="dxa"/>
            <w:tcBorders>
              <w:left w:val="single" w:sz="6" w:space="0" w:color="000000"/>
              <w:right w:val="single" w:sz="6" w:space="0" w:color="000000"/>
            </w:tcBorders>
          </w:tcPr>
          <w:p w14:paraId="0B89C9C9" w14:textId="77777777" w:rsidR="009B5274" w:rsidRPr="00BF3299" w:rsidRDefault="009B5274" w:rsidP="00402C84">
            <w:pPr>
              <w:rPr>
                <w:rFonts w:ascii="Arial" w:hAnsi="Arial" w:cs="Arial"/>
                <w:sz w:val="16"/>
              </w:rPr>
            </w:pPr>
            <w:r w:rsidRPr="00BF3299">
              <w:rPr>
                <w:rFonts w:ascii="Arial" w:hAnsi="Arial" w:cs="Arial"/>
                <w:sz w:val="16"/>
              </w:rPr>
              <w:t>- Drumliner</w:t>
            </w:r>
          </w:p>
        </w:tc>
        <w:tc>
          <w:tcPr>
            <w:tcW w:w="1701" w:type="dxa"/>
            <w:tcBorders>
              <w:left w:val="single" w:sz="6" w:space="0" w:color="000000"/>
              <w:right w:val="single" w:sz="6" w:space="0" w:color="000000"/>
            </w:tcBorders>
          </w:tcPr>
          <w:p w14:paraId="400EEDE6" w14:textId="77777777" w:rsidR="009B5274" w:rsidRPr="00BF3299" w:rsidRDefault="009B5274" w:rsidP="00402C84">
            <w:pPr>
              <w:jc w:val="center"/>
              <w:rPr>
                <w:rFonts w:ascii="Arial" w:hAnsi="Arial" w:cs="Arial"/>
                <w:sz w:val="16"/>
              </w:rPr>
            </w:pPr>
            <w:r w:rsidRPr="00BF3299">
              <w:rPr>
                <w:rFonts w:ascii="Arial" w:hAnsi="Arial" w:cs="Arial"/>
                <w:sz w:val="16"/>
              </w:rPr>
              <w:t>16,50</w:t>
            </w:r>
          </w:p>
        </w:tc>
        <w:tc>
          <w:tcPr>
            <w:tcW w:w="1701" w:type="dxa"/>
            <w:tcBorders>
              <w:left w:val="single" w:sz="6" w:space="0" w:color="000000"/>
              <w:right w:val="single" w:sz="6" w:space="0" w:color="000000"/>
            </w:tcBorders>
          </w:tcPr>
          <w:p w14:paraId="17C96E25"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6694B1D4" w14:textId="77777777" w:rsidTr="00402C84">
        <w:trPr>
          <w:cantSplit/>
          <w:trHeight w:hRule="exact" w:val="216"/>
        </w:trPr>
        <w:tc>
          <w:tcPr>
            <w:tcW w:w="7100" w:type="dxa"/>
            <w:tcBorders>
              <w:left w:val="single" w:sz="6" w:space="0" w:color="000000"/>
              <w:right w:val="single" w:sz="6" w:space="0" w:color="000000"/>
            </w:tcBorders>
          </w:tcPr>
          <w:p w14:paraId="1AA155B6" w14:textId="77777777" w:rsidR="009B5274" w:rsidRPr="00BF3299" w:rsidRDefault="009B5274" w:rsidP="00402C84">
            <w:pPr>
              <w:rPr>
                <w:rFonts w:ascii="Arial" w:hAnsi="Arial" w:cs="Arial"/>
                <w:sz w:val="16"/>
              </w:rPr>
            </w:pPr>
            <w:r w:rsidRPr="00BF3299">
              <w:rPr>
                <w:rFonts w:ascii="Arial" w:hAnsi="Arial" w:cs="Arial"/>
                <w:sz w:val="16"/>
              </w:rPr>
              <w:t>- Metalen drum (210 l)</w:t>
            </w:r>
          </w:p>
        </w:tc>
        <w:tc>
          <w:tcPr>
            <w:tcW w:w="1701" w:type="dxa"/>
            <w:tcBorders>
              <w:left w:val="single" w:sz="6" w:space="0" w:color="000000"/>
              <w:right w:val="single" w:sz="6" w:space="0" w:color="000000"/>
            </w:tcBorders>
          </w:tcPr>
          <w:p w14:paraId="3A61E1B6" w14:textId="77777777" w:rsidR="009B5274" w:rsidRPr="00BF3299" w:rsidRDefault="009B5274" w:rsidP="00402C84">
            <w:pPr>
              <w:jc w:val="center"/>
              <w:rPr>
                <w:rFonts w:ascii="Arial" w:hAnsi="Arial" w:cs="Arial"/>
                <w:sz w:val="16"/>
              </w:rPr>
            </w:pPr>
            <w:r w:rsidRPr="00BF3299">
              <w:rPr>
                <w:rFonts w:ascii="Arial" w:hAnsi="Arial" w:cs="Arial"/>
                <w:sz w:val="16"/>
              </w:rPr>
              <w:t>32,22</w:t>
            </w:r>
          </w:p>
        </w:tc>
        <w:tc>
          <w:tcPr>
            <w:tcW w:w="1701" w:type="dxa"/>
            <w:tcBorders>
              <w:left w:val="single" w:sz="6" w:space="0" w:color="000000"/>
              <w:right w:val="single" w:sz="6" w:space="0" w:color="000000"/>
            </w:tcBorders>
          </w:tcPr>
          <w:p w14:paraId="581CDE9A"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3EADEF94" w14:textId="77777777" w:rsidTr="00402C84">
        <w:trPr>
          <w:cantSplit/>
          <w:trHeight w:hRule="exact" w:val="216"/>
        </w:trPr>
        <w:tc>
          <w:tcPr>
            <w:tcW w:w="7100" w:type="dxa"/>
            <w:tcBorders>
              <w:left w:val="single" w:sz="6" w:space="0" w:color="000000"/>
              <w:right w:val="single" w:sz="6" w:space="0" w:color="000000"/>
            </w:tcBorders>
          </w:tcPr>
          <w:p w14:paraId="717703D4" w14:textId="77777777" w:rsidR="009B5274" w:rsidRPr="00BF3299" w:rsidRDefault="009B5274" w:rsidP="00402C84">
            <w:pPr>
              <w:rPr>
                <w:rFonts w:ascii="Arial" w:hAnsi="Arial" w:cs="Arial"/>
                <w:sz w:val="16"/>
              </w:rPr>
            </w:pPr>
            <w:r w:rsidRPr="00BF3299">
              <w:rPr>
                <w:rFonts w:ascii="Arial" w:hAnsi="Arial" w:cs="Arial"/>
                <w:sz w:val="16"/>
              </w:rPr>
              <w:t>- Kunststof can 60 l</w:t>
            </w:r>
          </w:p>
        </w:tc>
        <w:tc>
          <w:tcPr>
            <w:tcW w:w="1701" w:type="dxa"/>
            <w:tcBorders>
              <w:left w:val="single" w:sz="6" w:space="0" w:color="000000"/>
              <w:right w:val="single" w:sz="6" w:space="0" w:color="000000"/>
            </w:tcBorders>
          </w:tcPr>
          <w:p w14:paraId="7DDAD8D8" w14:textId="77777777" w:rsidR="009B5274" w:rsidRPr="00BF3299" w:rsidRDefault="009B5274" w:rsidP="00402C84">
            <w:pPr>
              <w:jc w:val="center"/>
              <w:rPr>
                <w:rFonts w:ascii="Arial" w:hAnsi="Arial" w:cs="Arial"/>
                <w:sz w:val="16"/>
              </w:rPr>
            </w:pPr>
            <w:r w:rsidRPr="00BF3299">
              <w:rPr>
                <w:rFonts w:ascii="Arial" w:hAnsi="Arial" w:cs="Arial"/>
                <w:sz w:val="16"/>
              </w:rPr>
              <w:t>12,18</w:t>
            </w:r>
          </w:p>
        </w:tc>
        <w:tc>
          <w:tcPr>
            <w:tcW w:w="1701" w:type="dxa"/>
            <w:tcBorders>
              <w:left w:val="single" w:sz="6" w:space="0" w:color="000000"/>
              <w:right w:val="single" w:sz="6" w:space="0" w:color="000000"/>
            </w:tcBorders>
          </w:tcPr>
          <w:p w14:paraId="4FBDC7FC"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46FF9FF2" w14:textId="77777777" w:rsidTr="00402C84">
        <w:trPr>
          <w:cantSplit/>
          <w:trHeight w:hRule="exact" w:val="216"/>
        </w:trPr>
        <w:tc>
          <w:tcPr>
            <w:tcW w:w="7100" w:type="dxa"/>
            <w:tcBorders>
              <w:left w:val="single" w:sz="6" w:space="0" w:color="000000"/>
              <w:right w:val="single" w:sz="6" w:space="0" w:color="000000"/>
            </w:tcBorders>
          </w:tcPr>
          <w:p w14:paraId="31CCE339" w14:textId="77777777" w:rsidR="009B5274" w:rsidRPr="00BF3299" w:rsidRDefault="009B5274" w:rsidP="00402C84">
            <w:pPr>
              <w:rPr>
                <w:rFonts w:ascii="Arial" w:hAnsi="Arial" w:cs="Arial"/>
                <w:sz w:val="16"/>
                <w:lang w:val="nl-BE"/>
              </w:rPr>
            </w:pPr>
            <w:r w:rsidRPr="00BF3299">
              <w:rPr>
                <w:rFonts w:ascii="Arial" w:hAnsi="Arial" w:cs="Arial"/>
                <w:sz w:val="16"/>
                <w:lang w:val="nl-BE"/>
              </w:rPr>
              <w:t>- Kunststof L-ring vat 210 l</w:t>
            </w:r>
          </w:p>
        </w:tc>
        <w:tc>
          <w:tcPr>
            <w:tcW w:w="1701" w:type="dxa"/>
            <w:tcBorders>
              <w:left w:val="single" w:sz="6" w:space="0" w:color="000000"/>
              <w:right w:val="single" w:sz="6" w:space="0" w:color="000000"/>
            </w:tcBorders>
          </w:tcPr>
          <w:p w14:paraId="1C35CF1C" w14:textId="77777777" w:rsidR="009B5274" w:rsidRPr="00BF3299" w:rsidRDefault="009B5274" w:rsidP="00402C84">
            <w:pPr>
              <w:jc w:val="center"/>
              <w:rPr>
                <w:rFonts w:ascii="Arial" w:hAnsi="Arial" w:cs="Arial"/>
                <w:sz w:val="16"/>
              </w:rPr>
            </w:pPr>
            <w:r w:rsidRPr="00BF3299">
              <w:rPr>
                <w:rFonts w:ascii="Arial" w:hAnsi="Arial" w:cs="Arial"/>
                <w:sz w:val="16"/>
              </w:rPr>
              <w:t>31,55</w:t>
            </w:r>
          </w:p>
        </w:tc>
        <w:tc>
          <w:tcPr>
            <w:tcW w:w="1701" w:type="dxa"/>
            <w:tcBorders>
              <w:left w:val="single" w:sz="6" w:space="0" w:color="000000"/>
              <w:right w:val="single" w:sz="6" w:space="0" w:color="000000"/>
            </w:tcBorders>
          </w:tcPr>
          <w:p w14:paraId="57573100"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7FBE9F46" w14:textId="77777777" w:rsidTr="00402C84">
        <w:trPr>
          <w:cantSplit/>
          <w:trHeight w:hRule="exact" w:val="216"/>
        </w:trPr>
        <w:tc>
          <w:tcPr>
            <w:tcW w:w="7100" w:type="dxa"/>
            <w:tcBorders>
              <w:left w:val="single" w:sz="6" w:space="0" w:color="000000"/>
              <w:right w:val="single" w:sz="6" w:space="0" w:color="000000"/>
            </w:tcBorders>
          </w:tcPr>
          <w:p w14:paraId="57A7E3AD" w14:textId="77777777" w:rsidR="009B5274" w:rsidRPr="00BF3299" w:rsidRDefault="009B5274" w:rsidP="00402C84">
            <w:pPr>
              <w:rPr>
                <w:rFonts w:ascii="Arial" w:hAnsi="Arial" w:cs="Arial"/>
                <w:sz w:val="16"/>
              </w:rPr>
            </w:pPr>
            <w:r w:rsidRPr="00BF3299">
              <w:rPr>
                <w:rFonts w:ascii="Arial" w:hAnsi="Arial" w:cs="Arial"/>
                <w:sz w:val="16"/>
              </w:rPr>
              <w:t>- Kunststof dekselvat 120 l</w:t>
            </w:r>
          </w:p>
        </w:tc>
        <w:tc>
          <w:tcPr>
            <w:tcW w:w="1701" w:type="dxa"/>
            <w:tcBorders>
              <w:left w:val="single" w:sz="6" w:space="0" w:color="000000"/>
              <w:right w:val="single" w:sz="6" w:space="0" w:color="000000"/>
            </w:tcBorders>
          </w:tcPr>
          <w:p w14:paraId="5ED638BD" w14:textId="77777777" w:rsidR="009B5274" w:rsidRPr="00BF3299" w:rsidRDefault="009B5274" w:rsidP="00402C84">
            <w:pPr>
              <w:jc w:val="center"/>
              <w:rPr>
                <w:rFonts w:ascii="Arial" w:hAnsi="Arial" w:cs="Arial"/>
                <w:sz w:val="16"/>
              </w:rPr>
            </w:pPr>
            <w:r w:rsidRPr="00BF3299">
              <w:rPr>
                <w:rFonts w:ascii="Arial" w:hAnsi="Arial" w:cs="Arial"/>
                <w:sz w:val="16"/>
              </w:rPr>
              <w:t>22,75</w:t>
            </w:r>
          </w:p>
        </w:tc>
        <w:tc>
          <w:tcPr>
            <w:tcW w:w="1701" w:type="dxa"/>
            <w:tcBorders>
              <w:left w:val="single" w:sz="6" w:space="0" w:color="000000"/>
              <w:right w:val="single" w:sz="6" w:space="0" w:color="000000"/>
            </w:tcBorders>
          </w:tcPr>
          <w:p w14:paraId="5B4BA325"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6E815805" w14:textId="77777777" w:rsidTr="00402C84">
        <w:trPr>
          <w:cantSplit/>
          <w:trHeight w:hRule="exact" w:val="216"/>
        </w:trPr>
        <w:tc>
          <w:tcPr>
            <w:tcW w:w="7100" w:type="dxa"/>
            <w:tcBorders>
              <w:left w:val="single" w:sz="6" w:space="0" w:color="000000"/>
              <w:right w:val="single" w:sz="6" w:space="0" w:color="000000"/>
            </w:tcBorders>
          </w:tcPr>
          <w:p w14:paraId="4EF142A8" w14:textId="77777777" w:rsidR="009B5274" w:rsidRPr="00BF3299" w:rsidRDefault="009B5274" w:rsidP="00402C84">
            <w:pPr>
              <w:rPr>
                <w:rFonts w:ascii="Arial" w:hAnsi="Arial" w:cs="Arial"/>
                <w:sz w:val="16"/>
              </w:rPr>
            </w:pPr>
            <w:r w:rsidRPr="00BF3299">
              <w:rPr>
                <w:rFonts w:ascii="Arial" w:hAnsi="Arial" w:cs="Arial"/>
                <w:sz w:val="16"/>
              </w:rPr>
              <w:t>- Absorptiemateriaal (zak 20 kg)</w:t>
            </w:r>
          </w:p>
        </w:tc>
        <w:tc>
          <w:tcPr>
            <w:tcW w:w="1701" w:type="dxa"/>
            <w:tcBorders>
              <w:left w:val="single" w:sz="6" w:space="0" w:color="000000"/>
              <w:right w:val="single" w:sz="6" w:space="0" w:color="000000"/>
            </w:tcBorders>
          </w:tcPr>
          <w:p w14:paraId="1896F52F" w14:textId="77777777" w:rsidR="009B5274" w:rsidRPr="00BF3299" w:rsidRDefault="009B5274" w:rsidP="00402C84">
            <w:pPr>
              <w:jc w:val="center"/>
              <w:rPr>
                <w:rFonts w:ascii="Arial" w:hAnsi="Arial" w:cs="Arial"/>
                <w:sz w:val="16"/>
              </w:rPr>
            </w:pPr>
            <w:r w:rsidRPr="00BF3299">
              <w:rPr>
                <w:rFonts w:ascii="Arial" w:hAnsi="Arial" w:cs="Arial"/>
                <w:sz w:val="16"/>
              </w:rPr>
              <w:t>9,79</w:t>
            </w:r>
          </w:p>
        </w:tc>
        <w:tc>
          <w:tcPr>
            <w:tcW w:w="1701" w:type="dxa"/>
            <w:tcBorders>
              <w:left w:val="single" w:sz="6" w:space="0" w:color="000000"/>
              <w:right w:val="single" w:sz="6" w:space="0" w:color="000000"/>
            </w:tcBorders>
          </w:tcPr>
          <w:p w14:paraId="7248D0DB"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5C12CFE4" w14:textId="77777777" w:rsidTr="00402C84">
        <w:trPr>
          <w:cantSplit/>
          <w:trHeight w:hRule="exact" w:val="216"/>
        </w:trPr>
        <w:tc>
          <w:tcPr>
            <w:tcW w:w="7100" w:type="dxa"/>
            <w:tcBorders>
              <w:left w:val="single" w:sz="6" w:space="0" w:color="000000"/>
              <w:right w:val="single" w:sz="6" w:space="0" w:color="000000"/>
            </w:tcBorders>
          </w:tcPr>
          <w:p w14:paraId="731A9865" w14:textId="77777777" w:rsidR="009B5274" w:rsidRPr="00BF3299" w:rsidRDefault="009B5274" w:rsidP="00402C84">
            <w:pPr>
              <w:rPr>
                <w:rFonts w:ascii="Arial" w:hAnsi="Arial" w:cs="Arial"/>
                <w:sz w:val="16"/>
              </w:rPr>
            </w:pPr>
            <w:r w:rsidRPr="00BF3299">
              <w:rPr>
                <w:rFonts w:ascii="Arial" w:hAnsi="Arial" w:cs="Arial"/>
                <w:sz w:val="16"/>
              </w:rPr>
              <w:t>- Universeel indicatorpapier (boekje)</w:t>
            </w:r>
          </w:p>
        </w:tc>
        <w:tc>
          <w:tcPr>
            <w:tcW w:w="1701" w:type="dxa"/>
            <w:tcBorders>
              <w:left w:val="single" w:sz="6" w:space="0" w:color="000000"/>
              <w:right w:val="single" w:sz="6" w:space="0" w:color="000000"/>
            </w:tcBorders>
          </w:tcPr>
          <w:p w14:paraId="5E556023" w14:textId="77777777" w:rsidR="009B5274" w:rsidRPr="00BF3299" w:rsidRDefault="009B5274" w:rsidP="00402C84">
            <w:pPr>
              <w:jc w:val="center"/>
              <w:rPr>
                <w:rFonts w:ascii="Arial" w:hAnsi="Arial" w:cs="Arial"/>
                <w:sz w:val="16"/>
              </w:rPr>
            </w:pPr>
            <w:r w:rsidRPr="00BF3299">
              <w:rPr>
                <w:rFonts w:ascii="Arial" w:hAnsi="Arial" w:cs="Arial"/>
                <w:sz w:val="16"/>
              </w:rPr>
              <w:t>9,95</w:t>
            </w:r>
          </w:p>
        </w:tc>
        <w:tc>
          <w:tcPr>
            <w:tcW w:w="1701" w:type="dxa"/>
            <w:tcBorders>
              <w:left w:val="single" w:sz="6" w:space="0" w:color="000000"/>
              <w:right w:val="single" w:sz="6" w:space="0" w:color="000000"/>
            </w:tcBorders>
          </w:tcPr>
          <w:p w14:paraId="0C560BE4" w14:textId="77777777" w:rsidR="009B5274" w:rsidRPr="00BF3299" w:rsidRDefault="009B5274" w:rsidP="00402C84">
            <w:pPr>
              <w:jc w:val="center"/>
              <w:rPr>
                <w:rFonts w:ascii="Arial" w:hAnsi="Arial" w:cs="Arial"/>
                <w:sz w:val="16"/>
              </w:rPr>
            </w:pPr>
            <w:r w:rsidRPr="00BF3299">
              <w:rPr>
                <w:rFonts w:ascii="Arial" w:hAnsi="Arial" w:cs="Arial"/>
                <w:sz w:val="16"/>
              </w:rPr>
              <w:t>-</w:t>
            </w:r>
          </w:p>
        </w:tc>
      </w:tr>
      <w:tr w:rsidR="009B5274" w:rsidRPr="00BF3299" w14:paraId="610EC653" w14:textId="77777777" w:rsidTr="00402C84">
        <w:trPr>
          <w:cantSplit/>
          <w:trHeight w:hRule="exact" w:val="216"/>
        </w:trPr>
        <w:tc>
          <w:tcPr>
            <w:tcW w:w="7100" w:type="dxa"/>
            <w:tcBorders>
              <w:top w:val="single" w:sz="6" w:space="0" w:color="000000"/>
              <w:left w:val="single" w:sz="6" w:space="0" w:color="000000"/>
              <w:bottom w:val="single" w:sz="6" w:space="0" w:color="000000"/>
              <w:right w:val="single" w:sz="6" w:space="0" w:color="000000"/>
            </w:tcBorders>
          </w:tcPr>
          <w:p w14:paraId="58BE4228" w14:textId="77777777" w:rsidR="009B5274" w:rsidRPr="00BF3299" w:rsidRDefault="009B5274" w:rsidP="00402C84">
            <w:pPr>
              <w:keepLines/>
              <w:rPr>
                <w:rFonts w:ascii="Arial" w:hAnsi="Arial" w:cs="Arial"/>
                <w:sz w:val="16"/>
              </w:rPr>
            </w:pPr>
            <w:r w:rsidRPr="00BF3299">
              <w:rPr>
                <w:rFonts w:ascii="Arial" w:hAnsi="Arial" w:cs="Arial"/>
                <w:sz w:val="16"/>
              </w:rPr>
              <w:t>(*)</w:t>
            </w:r>
            <w:r w:rsidRPr="00BF3299">
              <w:rPr>
                <w:rFonts w:ascii="Arial" w:hAnsi="Arial" w:cs="Arial"/>
                <w:b/>
                <w:sz w:val="16"/>
              </w:rPr>
              <w:t xml:space="preserve"> Indien gereinigd teruggebracht</w:t>
            </w:r>
          </w:p>
        </w:tc>
        <w:tc>
          <w:tcPr>
            <w:tcW w:w="1701" w:type="dxa"/>
            <w:tcBorders>
              <w:top w:val="single" w:sz="6" w:space="0" w:color="000000"/>
              <w:left w:val="single" w:sz="6" w:space="0" w:color="000000"/>
              <w:bottom w:val="single" w:sz="6" w:space="0" w:color="000000"/>
              <w:right w:val="single" w:sz="6" w:space="0" w:color="000000"/>
            </w:tcBorders>
          </w:tcPr>
          <w:p w14:paraId="15FCDAB1" w14:textId="77777777" w:rsidR="009B5274" w:rsidRPr="00BF3299" w:rsidRDefault="009B5274" w:rsidP="00402C84">
            <w:pPr>
              <w:keepLines/>
              <w:rPr>
                <w:rFonts w:ascii="Arial" w:hAnsi="Arial" w:cs="Arial"/>
                <w:sz w:val="16"/>
              </w:rPr>
            </w:pPr>
          </w:p>
        </w:tc>
        <w:tc>
          <w:tcPr>
            <w:tcW w:w="1701" w:type="dxa"/>
            <w:tcBorders>
              <w:top w:val="single" w:sz="6" w:space="0" w:color="000000"/>
              <w:left w:val="single" w:sz="6" w:space="0" w:color="000000"/>
              <w:bottom w:val="single" w:sz="6" w:space="0" w:color="000000"/>
              <w:right w:val="single" w:sz="6" w:space="0" w:color="000000"/>
            </w:tcBorders>
          </w:tcPr>
          <w:p w14:paraId="205E69D5" w14:textId="77777777" w:rsidR="009B5274" w:rsidRPr="00BF3299" w:rsidRDefault="009B5274" w:rsidP="00402C84">
            <w:pPr>
              <w:keepLines/>
              <w:rPr>
                <w:rFonts w:ascii="Arial" w:hAnsi="Arial" w:cs="Arial"/>
                <w:sz w:val="16"/>
              </w:rPr>
            </w:pPr>
          </w:p>
        </w:tc>
      </w:tr>
    </w:tbl>
    <w:p w14:paraId="0EDB55F7" w14:textId="77777777" w:rsidR="00EF683A" w:rsidRDefault="00EF683A" w:rsidP="009B5274">
      <w:pPr>
        <w:spacing w:after="240"/>
        <w:jc w:val="center"/>
      </w:pPr>
    </w:p>
    <w:sectPr w:rsidR="00EF683A" w:rsidSect="009B5274">
      <w:footerReference w:type="default" r:id="rId7"/>
      <w:footerReference w:type="first" r:id="rId8"/>
      <w:pgSz w:w="11907" w:h="16840" w:code="9"/>
      <w:pgMar w:top="284" w:right="737" w:bottom="567" w:left="567" w:header="0" w:footer="284" w:gutter="0"/>
      <w:paperSrc w:first="2" w:other="2"/>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D9DDBB" w14:textId="77777777" w:rsidR="00000000" w:rsidRDefault="000A101D">
      <w:r>
        <w:separator/>
      </w:r>
    </w:p>
  </w:endnote>
  <w:endnote w:type="continuationSeparator" w:id="0">
    <w:p w14:paraId="2DB1587C" w14:textId="77777777" w:rsidR="00000000" w:rsidRDefault="000A1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40F9DE" w14:textId="77777777" w:rsidR="00CD439D" w:rsidRDefault="000A101D">
    <w:pPr>
      <w:pStyle w:val="Voettekst"/>
      <w:spacing w:line="192" w:lineRule="atLeast"/>
      <w:ind w:left="2977" w:right="3090"/>
      <w:jc w:val="center"/>
      <w:rPr>
        <w:position w:val="6"/>
        <w:sz w:val="12"/>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0F3F7" w14:textId="77777777" w:rsidR="00CD439D" w:rsidRPr="00361D80" w:rsidRDefault="000A101D" w:rsidP="00E90373">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7DA938" w14:textId="77777777" w:rsidR="00000000" w:rsidRDefault="000A101D">
      <w:r>
        <w:separator/>
      </w:r>
    </w:p>
  </w:footnote>
  <w:footnote w:type="continuationSeparator" w:id="0">
    <w:p w14:paraId="19CB14AC" w14:textId="77777777" w:rsidR="00000000" w:rsidRDefault="000A10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274"/>
    <w:rsid w:val="000A101D"/>
    <w:rsid w:val="00277262"/>
    <w:rsid w:val="009B5274"/>
    <w:rsid w:val="00EF683A"/>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01A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5274"/>
    <w:pPr>
      <w:spacing w:after="0" w:line="240" w:lineRule="auto"/>
    </w:pPr>
    <w:rPr>
      <w:rFonts w:ascii="Times New Roman" w:eastAsia="Times New Roman" w:hAnsi="Times New Roman" w:cs="Times New Roman"/>
      <w:sz w:val="20"/>
      <w:szCs w:val="20"/>
      <w:lang w:val="en-A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rsid w:val="009B5274"/>
    <w:pPr>
      <w:tabs>
        <w:tab w:val="center" w:pos="4320"/>
        <w:tab w:val="right" w:pos="8640"/>
      </w:tabs>
    </w:pPr>
  </w:style>
  <w:style w:type="character" w:customStyle="1" w:styleId="VoettekstTeken">
    <w:name w:val="Voettekst Teken"/>
    <w:basedOn w:val="Standaardalinea-lettertype"/>
    <w:link w:val="Voettekst"/>
    <w:rsid w:val="009B5274"/>
    <w:rPr>
      <w:rFonts w:ascii="Times New Roman" w:eastAsia="Times New Roman" w:hAnsi="Times New Roman" w:cs="Times New Roman"/>
      <w:sz w:val="20"/>
      <w:szCs w:val="20"/>
      <w:lang w:val="en-AU"/>
    </w:rPr>
  </w:style>
  <w:style w:type="paragraph" w:styleId="Plattetekst2">
    <w:name w:val="Body Text 2"/>
    <w:basedOn w:val="Normaal"/>
    <w:link w:val="Plattetekst2Teken"/>
    <w:rsid w:val="009B5274"/>
    <w:pPr>
      <w:pBdr>
        <w:bottom w:val="single" w:sz="6" w:space="0" w:color="000000"/>
      </w:pBdr>
      <w:spacing w:after="240" w:line="84" w:lineRule="atLeast"/>
      <w:jc w:val="both"/>
    </w:pPr>
    <w:rPr>
      <w:rFonts w:ascii="Arial" w:hAnsi="Arial"/>
      <w:lang w:val="nl-NL"/>
    </w:rPr>
  </w:style>
  <w:style w:type="character" w:customStyle="1" w:styleId="Plattetekst2Teken">
    <w:name w:val="Platte tekst 2 Teken"/>
    <w:basedOn w:val="Standaardalinea-lettertype"/>
    <w:link w:val="Plattetekst2"/>
    <w:rsid w:val="009B5274"/>
    <w:rPr>
      <w:rFonts w:ascii="Arial" w:eastAsia="Times New Roman" w:hAnsi="Arial" w:cs="Times New Roman"/>
      <w:sz w:val="20"/>
      <w:szCs w:val="20"/>
      <w:lang w:val="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9B5274"/>
    <w:pPr>
      <w:spacing w:after="0" w:line="240" w:lineRule="auto"/>
    </w:pPr>
    <w:rPr>
      <w:rFonts w:ascii="Times New Roman" w:eastAsia="Times New Roman" w:hAnsi="Times New Roman" w:cs="Times New Roman"/>
      <w:sz w:val="20"/>
      <w:szCs w:val="20"/>
      <w:lang w:val="en-AU"/>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Normaal"/>
    <w:link w:val="VoettekstTeken"/>
    <w:rsid w:val="009B5274"/>
    <w:pPr>
      <w:tabs>
        <w:tab w:val="center" w:pos="4320"/>
        <w:tab w:val="right" w:pos="8640"/>
      </w:tabs>
    </w:pPr>
  </w:style>
  <w:style w:type="character" w:customStyle="1" w:styleId="VoettekstTeken">
    <w:name w:val="Voettekst Teken"/>
    <w:basedOn w:val="Standaardalinea-lettertype"/>
    <w:link w:val="Voettekst"/>
    <w:rsid w:val="009B5274"/>
    <w:rPr>
      <w:rFonts w:ascii="Times New Roman" w:eastAsia="Times New Roman" w:hAnsi="Times New Roman" w:cs="Times New Roman"/>
      <w:sz w:val="20"/>
      <w:szCs w:val="20"/>
      <w:lang w:val="en-AU"/>
    </w:rPr>
  </w:style>
  <w:style w:type="paragraph" w:styleId="Plattetekst2">
    <w:name w:val="Body Text 2"/>
    <w:basedOn w:val="Normaal"/>
    <w:link w:val="Plattetekst2Teken"/>
    <w:rsid w:val="009B5274"/>
    <w:pPr>
      <w:pBdr>
        <w:bottom w:val="single" w:sz="6" w:space="0" w:color="000000"/>
      </w:pBdr>
      <w:spacing w:after="240" w:line="84" w:lineRule="atLeast"/>
      <w:jc w:val="both"/>
    </w:pPr>
    <w:rPr>
      <w:rFonts w:ascii="Arial" w:hAnsi="Arial"/>
      <w:lang w:val="nl-NL"/>
    </w:rPr>
  </w:style>
  <w:style w:type="character" w:customStyle="1" w:styleId="Plattetekst2Teken">
    <w:name w:val="Platte tekst 2 Teken"/>
    <w:basedOn w:val="Standaardalinea-lettertype"/>
    <w:link w:val="Plattetekst2"/>
    <w:rsid w:val="009B5274"/>
    <w:rPr>
      <w:rFonts w:ascii="Arial" w:eastAsia="Times New Roman" w:hAnsi="Arial"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280</Words>
  <Characters>1540</Characters>
  <Application>Microsoft Macintosh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Cepa cvba</Company>
  <LinksUpToDate>false</LinksUpToDate>
  <CharactersWithSpaces>1817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De Brouwere</dc:creator>
  <cp:lastModifiedBy>Leen Adams</cp:lastModifiedBy>
  <cp:revision>3</cp:revision>
  <dcterms:created xsi:type="dcterms:W3CDTF">2012-10-20T06:40:00Z</dcterms:created>
  <dcterms:modified xsi:type="dcterms:W3CDTF">2012-10-20T06:41:00Z</dcterms:modified>
</cp:coreProperties>
</file>